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E7" w:rsidRDefault="00196A0E">
      <w:pPr>
        <w:tabs>
          <w:tab w:val="center" w:pos="9153"/>
        </w:tabs>
        <w:spacing w:after="10" w:line="259" w:lineRule="auto"/>
        <w:ind w:left="0" w:right="0" w:firstLine="0"/>
      </w:pPr>
      <w:r>
        <w:rPr>
          <w:noProof/>
        </w:rPr>
        <w:drawing>
          <wp:inline distT="0" distB="0" distL="0" distR="0">
            <wp:extent cx="2177161" cy="102489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2177161" cy="1024890"/>
                    </a:xfrm>
                    <a:prstGeom prst="rect">
                      <a:avLst/>
                    </a:prstGeom>
                  </pic:spPr>
                </pic:pic>
              </a:graphicData>
            </a:graphic>
          </wp:inline>
        </w:drawing>
      </w:r>
      <w:r>
        <w:rPr>
          <w:sz w:val="32"/>
        </w:rPr>
        <w:t xml:space="preserve">   </w:t>
      </w:r>
      <w:r>
        <w:rPr>
          <w:sz w:val="32"/>
        </w:rPr>
        <w:tab/>
        <w:t xml:space="preserve"> </w:t>
      </w:r>
    </w:p>
    <w:p w:rsidR="00AE66E7" w:rsidRDefault="00196A0E">
      <w:pPr>
        <w:tabs>
          <w:tab w:val="center" w:pos="1006"/>
          <w:tab w:val="center" w:pos="3166"/>
          <w:tab w:val="center" w:pos="6562"/>
        </w:tabs>
        <w:spacing w:after="66" w:line="259" w:lineRule="auto"/>
        <w:ind w:left="0" w:right="0" w:firstLine="0"/>
      </w:pPr>
      <w:r>
        <w:rPr>
          <w:sz w:val="32"/>
        </w:rPr>
        <w:t xml:space="preserve"> </w:t>
      </w:r>
      <w:r>
        <w:rPr>
          <w:sz w:val="32"/>
        </w:rPr>
        <w:tab/>
        <w:t xml:space="preserve">           </w:t>
      </w:r>
      <w:r>
        <w:rPr>
          <w:sz w:val="32"/>
        </w:rPr>
        <w:tab/>
        <w:t xml:space="preserve">  </w:t>
      </w:r>
      <w:r>
        <w:rPr>
          <w:sz w:val="32"/>
        </w:rPr>
        <w:tab/>
        <w:t xml:space="preserve">           </w:t>
      </w:r>
      <w:r>
        <w:rPr>
          <w:sz w:val="40"/>
        </w:rPr>
        <w:t xml:space="preserve">Volunteer Role Description </w:t>
      </w:r>
      <w:r>
        <w:t xml:space="preserve"> </w:t>
      </w:r>
    </w:p>
    <w:p w:rsidR="00AE66E7" w:rsidRDefault="00EC2527" w:rsidP="00FC573D">
      <w:pPr>
        <w:pStyle w:val="Heading1"/>
        <w:spacing w:after="0"/>
        <w:ind w:left="0" w:right="276"/>
      </w:pPr>
      <w:r>
        <w:t>Gallery Assis</w:t>
      </w:r>
      <w:r w:rsidR="00FC573D">
        <w:t>tant Volunteer at Ocean, Exmouth</w:t>
      </w:r>
    </w:p>
    <w:p w:rsidR="00AE66E7" w:rsidRDefault="00196A0E">
      <w:pPr>
        <w:spacing w:line="259" w:lineRule="auto"/>
        <w:ind w:left="-166" w:right="0" w:firstLine="0"/>
        <w:jc w:val="right"/>
      </w:pPr>
      <w:r>
        <w:rPr>
          <w:noProof/>
          <w:sz w:val="22"/>
        </w:rPr>
        <mc:AlternateContent>
          <mc:Choice Requires="wpg">
            <w:drawing>
              <wp:inline distT="0" distB="0" distL="0" distR="0">
                <wp:extent cx="6057901" cy="15240"/>
                <wp:effectExtent l="0" t="0" r="0" b="0"/>
                <wp:docPr id="1963" name="Group 1963"/>
                <wp:cNvGraphicFramePr/>
                <a:graphic xmlns:a="http://schemas.openxmlformats.org/drawingml/2006/main">
                  <a:graphicData uri="http://schemas.microsoft.com/office/word/2010/wordprocessingGroup">
                    <wpg:wgp>
                      <wpg:cNvGrpSpPr/>
                      <wpg:grpSpPr>
                        <a:xfrm>
                          <a:off x="0" y="0"/>
                          <a:ext cx="6057901" cy="15240"/>
                          <a:chOff x="0" y="0"/>
                          <a:chExt cx="6057901" cy="15240"/>
                        </a:xfrm>
                      </wpg:grpSpPr>
                      <wps:wsp>
                        <wps:cNvPr id="112" name="Shape 112"/>
                        <wps:cNvSpPr/>
                        <wps:spPr>
                          <a:xfrm>
                            <a:off x="0" y="0"/>
                            <a:ext cx="6057901" cy="15240"/>
                          </a:xfrm>
                          <a:custGeom>
                            <a:avLst/>
                            <a:gdLst/>
                            <a:ahLst/>
                            <a:cxnLst/>
                            <a:rect l="0" t="0" r="0" b="0"/>
                            <a:pathLst>
                              <a:path w="6057901" h="15240">
                                <a:moveTo>
                                  <a:pt x="0" y="15240"/>
                                </a:moveTo>
                                <a:lnTo>
                                  <a:pt x="60579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54623F" id="Group 1963" o:spid="_x0000_s1026" style="width:477pt;height:1.2pt;mso-position-horizontal-relative:char;mso-position-vertical-relative:line" coordsize="605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">
                <v:shape id="Shape 112" o:spid="_x0000_s1027" style="position:absolute;width:60579;height:152;visibility:visible;mso-wrap-style:square;v-text-anchor:top" coordsize="6057901,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R+8MA&#10;AADcAAAADwAAAGRycy9kb3ducmV2LnhtbERPTWvCQBC9F/wPywje6iaCraSuoqLgoZdGoTmO2TGJ&#10;ZmfD7qrx33cLhd7m8T5nvuxNK+7kfGNZQTpOQBCXVjdcKTgedq8zED4ga2wtk4IneVguBi9zzLR9&#10;8Bfd81CJGMI+QwV1CF0mpS9rMujHtiOO3Nk6gyFCV0nt8BHDTSsnSfImDTYcG2rsaFNTec1vRsFn&#10;6V2zObntfnp7/77kabEuToVSo2G/+gARqA//4j/3Xsf56QR+n4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NR+8MAAADcAAAADwAAAAAAAAAAAAAAAACYAgAAZHJzL2Rv&#10;d25yZXYueG1sUEsFBgAAAAAEAAQA9QAAAIgDAAAAAA==&#10;" path="m,15240l6057901,e" filled="f">
                  <v:path arrowok="t" textboxrect="0,0,6057901,15240"/>
                </v:shape>
                <w10:anchorlock/>
              </v:group>
            </w:pict>
          </mc:Fallback>
        </mc:AlternateContent>
      </w:r>
      <w:r>
        <w:t xml:space="preserve"> </w:t>
      </w:r>
    </w:p>
    <w:p w:rsidR="00AE66E7" w:rsidRDefault="00196A0E">
      <w:pPr>
        <w:spacing w:after="186" w:line="259" w:lineRule="auto"/>
        <w:ind w:left="14" w:right="0" w:firstLine="0"/>
      </w:pPr>
      <w:r>
        <w:rPr>
          <w:b/>
        </w:rPr>
        <w:t xml:space="preserve"> </w:t>
      </w:r>
      <w:r>
        <w:t xml:space="preserve"> </w:t>
      </w:r>
    </w:p>
    <w:p w:rsidR="00AE66E7" w:rsidRPr="00D7393E" w:rsidRDefault="00196A0E">
      <w:pPr>
        <w:spacing w:after="0" w:line="259" w:lineRule="auto"/>
        <w:ind w:left="-5" w:right="0"/>
        <w:rPr>
          <w:rFonts w:asciiTheme="minorHAnsi" w:hAnsiTheme="minorHAnsi" w:cstheme="minorHAnsi"/>
          <w:sz w:val="22"/>
        </w:rPr>
      </w:pPr>
      <w:r w:rsidRPr="00D7393E">
        <w:rPr>
          <w:rFonts w:asciiTheme="minorHAnsi" w:hAnsiTheme="minorHAnsi" w:cstheme="minorHAnsi"/>
          <w:b/>
          <w:sz w:val="22"/>
        </w:rPr>
        <w:t xml:space="preserve">What is a Gallery Assistant Volunteer? </w:t>
      </w:r>
      <w:r w:rsidRPr="00D7393E">
        <w:rPr>
          <w:rFonts w:asciiTheme="minorHAnsi" w:hAnsiTheme="minorHAnsi" w:cstheme="minorHAnsi"/>
          <w:sz w:val="22"/>
        </w:rPr>
        <w:t xml:space="preserve"> </w:t>
      </w:r>
    </w:p>
    <w:p w:rsidR="00AE66E7" w:rsidRPr="00D7393E" w:rsidRDefault="00196A0E" w:rsidP="009C4849">
      <w:pPr>
        <w:spacing w:after="34"/>
        <w:ind w:left="-5" w:right="294"/>
        <w:rPr>
          <w:rFonts w:asciiTheme="minorHAnsi" w:hAnsiTheme="minorHAnsi" w:cstheme="minorHAnsi"/>
          <w:sz w:val="22"/>
        </w:rPr>
      </w:pPr>
      <w:r w:rsidRPr="00D7393E">
        <w:rPr>
          <w:rFonts w:asciiTheme="minorHAnsi" w:hAnsiTheme="minorHAnsi" w:cstheme="minorHAnsi"/>
          <w:sz w:val="22"/>
        </w:rPr>
        <w:t xml:space="preserve">A Gallery Assistant Volunteer is an integral part of the </w:t>
      </w:r>
      <w:r w:rsidR="00B41CFC" w:rsidRPr="00D7393E">
        <w:rPr>
          <w:rFonts w:asciiTheme="minorHAnsi" w:hAnsiTheme="minorHAnsi" w:cstheme="minorHAnsi"/>
          <w:color w:val="auto"/>
          <w:sz w:val="22"/>
        </w:rPr>
        <w:t xml:space="preserve">arts management </w:t>
      </w:r>
      <w:r w:rsidRPr="00D7393E">
        <w:rPr>
          <w:rFonts w:asciiTheme="minorHAnsi" w:hAnsiTheme="minorHAnsi" w:cstheme="minorHAnsi"/>
          <w:sz w:val="22"/>
        </w:rPr>
        <w:t xml:space="preserve">team. You are the first point to the public and play a pivotal role in the display, public enjoyment and evaluation of exhibition.  </w:t>
      </w:r>
    </w:p>
    <w:p w:rsidR="009C4849" w:rsidRPr="00D7393E" w:rsidRDefault="009C4849" w:rsidP="009C4849">
      <w:pPr>
        <w:spacing w:after="34"/>
        <w:ind w:left="-5" w:right="294"/>
        <w:rPr>
          <w:rFonts w:asciiTheme="minorHAnsi" w:hAnsiTheme="minorHAnsi" w:cstheme="minorHAnsi"/>
          <w:sz w:val="22"/>
        </w:rPr>
      </w:pPr>
    </w:p>
    <w:p w:rsidR="00AE66E7" w:rsidRPr="00D7393E" w:rsidRDefault="00196A0E">
      <w:pPr>
        <w:pStyle w:val="Heading2"/>
        <w:ind w:left="-5"/>
        <w:rPr>
          <w:rFonts w:asciiTheme="minorHAnsi" w:hAnsiTheme="minorHAnsi" w:cstheme="minorHAnsi"/>
          <w:sz w:val="22"/>
        </w:rPr>
      </w:pPr>
      <w:r w:rsidRPr="00D7393E">
        <w:rPr>
          <w:rFonts w:asciiTheme="minorHAnsi" w:hAnsiTheme="minorHAnsi" w:cstheme="minorHAnsi"/>
          <w:sz w:val="22"/>
        </w:rPr>
        <w:t xml:space="preserve">Your role  </w:t>
      </w:r>
    </w:p>
    <w:p w:rsidR="00B41CFC" w:rsidRPr="00D7393E" w:rsidRDefault="00196A0E" w:rsidP="00B41CFC">
      <w:pPr>
        <w:autoSpaceDE w:val="0"/>
        <w:autoSpaceDN w:val="0"/>
        <w:adjustRightInd w:val="0"/>
        <w:spacing w:after="0" w:line="240" w:lineRule="auto"/>
        <w:rPr>
          <w:rFonts w:asciiTheme="minorHAnsi" w:hAnsiTheme="minorHAnsi" w:cstheme="minorHAnsi"/>
          <w:sz w:val="22"/>
        </w:rPr>
      </w:pPr>
      <w:r w:rsidRPr="00D7393E">
        <w:rPr>
          <w:rFonts w:asciiTheme="minorHAnsi" w:hAnsiTheme="minorHAnsi" w:cstheme="minorHAnsi"/>
          <w:sz w:val="22"/>
        </w:rPr>
        <w:t xml:space="preserve">As Gallery Assistant Volunteer you will </w:t>
      </w:r>
      <w:r w:rsidR="00BA05C0" w:rsidRPr="00D7393E">
        <w:rPr>
          <w:rFonts w:asciiTheme="minorHAnsi" w:hAnsiTheme="minorHAnsi" w:cstheme="minorHAnsi"/>
          <w:sz w:val="22"/>
        </w:rPr>
        <w:t>w</w:t>
      </w:r>
      <w:r w:rsidR="00EC2527" w:rsidRPr="00D7393E">
        <w:rPr>
          <w:rFonts w:asciiTheme="minorHAnsi" w:hAnsiTheme="minorHAnsi" w:cstheme="minorHAnsi"/>
          <w:sz w:val="22"/>
        </w:rPr>
        <w:t>elcome the public to the exhibition</w:t>
      </w:r>
      <w:r w:rsidR="00A741A3" w:rsidRPr="00D7393E">
        <w:rPr>
          <w:rFonts w:asciiTheme="minorHAnsi" w:hAnsiTheme="minorHAnsi" w:cstheme="minorHAnsi"/>
          <w:sz w:val="22"/>
        </w:rPr>
        <w:t xml:space="preserve"> at Ocean, Exmouth. </w:t>
      </w:r>
      <w:r w:rsidR="00B41CFC" w:rsidRPr="00D7393E">
        <w:rPr>
          <w:rFonts w:asciiTheme="minorHAnsi" w:hAnsiTheme="minorHAnsi" w:cstheme="minorHAnsi"/>
          <w:sz w:val="22"/>
        </w:rPr>
        <w:t xml:space="preserve">Your primary role is to engage the audience with the Mike Perry exhibition which is part of </w:t>
      </w:r>
      <w:r w:rsidR="00B41CFC" w:rsidRPr="00D7393E">
        <w:rPr>
          <w:rFonts w:asciiTheme="minorHAnsi" w:hAnsiTheme="minorHAnsi" w:cstheme="minorHAnsi"/>
          <w:i/>
          <w:sz w:val="22"/>
        </w:rPr>
        <w:t>Climate Conversations</w:t>
      </w:r>
      <w:r w:rsidR="000F0F40">
        <w:rPr>
          <w:rFonts w:asciiTheme="minorHAnsi" w:hAnsiTheme="minorHAnsi" w:cstheme="minorHAnsi"/>
          <w:sz w:val="22"/>
        </w:rPr>
        <w:t xml:space="preserve"> - </w:t>
      </w:r>
      <w:r w:rsidR="00B41CFC" w:rsidRPr="00D7393E">
        <w:rPr>
          <w:rFonts w:asciiTheme="minorHAnsi" w:hAnsiTheme="minorHAnsi" w:cstheme="minorHAnsi"/>
          <w:sz w:val="22"/>
        </w:rPr>
        <w:t>East Devon District Council’s Climate Emergency Campaign</w:t>
      </w:r>
      <w:r w:rsidR="000F0F40">
        <w:rPr>
          <w:rFonts w:asciiTheme="minorHAnsi" w:hAnsiTheme="minorHAnsi" w:cstheme="minorHAnsi"/>
          <w:sz w:val="22"/>
        </w:rPr>
        <w:t>.</w:t>
      </w:r>
      <w:r w:rsidR="00B41CFC" w:rsidRPr="00D7393E">
        <w:rPr>
          <w:rFonts w:asciiTheme="minorHAnsi" w:hAnsiTheme="minorHAnsi" w:cstheme="minorHAnsi"/>
          <w:sz w:val="22"/>
        </w:rPr>
        <w:t xml:space="preserve"> </w:t>
      </w:r>
    </w:p>
    <w:p w:rsidR="00AE66E7" w:rsidRPr="00D7393E" w:rsidRDefault="00EC2527" w:rsidP="00D7393E">
      <w:pPr>
        <w:ind w:left="0" w:right="294" w:firstLine="0"/>
        <w:rPr>
          <w:rFonts w:asciiTheme="minorHAnsi" w:hAnsiTheme="minorHAnsi" w:cstheme="minorHAnsi"/>
          <w:sz w:val="22"/>
        </w:rPr>
      </w:pPr>
      <w:r w:rsidRPr="00D7393E">
        <w:rPr>
          <w:rFonts w:asciiTheme="minorHAnsi" w:hAnsiTheme="minorHAnsi" w:cstheme="minorHAnsi"/>
          <w:sz w:val="22"/>
        </w:rPr>
        <w:t xml:space="preserve">As the face of the gallery </w:t>
      </w:r>
      <w:r w:rsidR="00BA05C0" w:rsidRPr="00D7393E">
        <w:rPr>
          <w:rFonts w:asciiTheme="minorHAnsi" w:hAnsiTheme="minorHAnsi" w:cstheme="minorHAnsi"/>
          <w:sz w:val="22"/>
        </w:rPr>
        <w:t xml:space="preserve">your role is key to ensuring the best possible </w:t>
      </w:r>
      <w:r w:rsidR="00B41CFC" w:rsidRPr="00D7393E">
        <w:rPr>
          <w:rFonts w:asciiTheme="minorHAnsi" w:hAnsiTheme="minorHAnsi" w:cstheme="minorHAnsi"/>
          <w:sz w:val="22"/>
        </w:rPr>
        <w:t>experience</w:t>
      </w:r>
      <w:r w:rsidR="00BA05C0" w:rsidRPr="00D7393E">
        <w:rPr>
          <w:rFonts w:asciiTheme="minorHAnsi" w:hAnsiTheme="minorHAnsi" w:cstheme="minorHAnsi"/>
          <w:sz w:val="22"/>
        </w:rPr>
        <w:t xml:space="preserve"> for a diverse audience of visitors, artists, community groups, service users, partners, funders and collaborators.</w:t>
      </w:r>
    </w:p>
    <w:p w:rsidR="00BA05C0" w:rsidRPr="00D7393E" w:rsidRDefault="00BA05C0" w:rsidP="00BA05C0">
      <w:pPr>
        <w:ind w:left="-5" w:right="294"/>
        <w:rPr>
          <w:rFonts w:asciiTheme="minorHAnsi" w:hAnsiTheme="minorHAnsi" w:cstheme="minorHAnsi"/>
          <w:sz w:val="22"/>
        </w:rPr>
      </w:pPr>
    </w:p>
    <w:p w:rsidR="00BA05C0" w:rsidRPr="00D7393E" w:rsidRDefault="00BA05C0" w:rsidP="00BA05C0">
      <w:pPr>
        <w:spacing w:after="0" w:line="259" w:lineRule="auto"/>
        <w:ind w:left="-5" w:right="0"/>
        <w:rPr>
          <w:rFonts w:asciiTheme="minorHAnsi" w:hAnsiTheme="minorHAnsi" w:cstheme="minorHAnsi"/>
          <w:sz w:val="22"/>
        </w:rPr>
      </w:pPr>
      <w:r w:rsidRPr="00D7393E">
        <w:rPr>
          <w:rFonts w:asciiTheme="minorHAnsi" w:hAnsiTheme="minorHAnsi" w:cstheme="minorHAnsi"/>
          <w:b/>
          <w:sz w:val="22"/>
        </w:rPr>
        <w:t xml:space="preserve">What’s involved? </w:t>
      </w:r>
      <w:r w:rsidRPr="00D7393E">
        <w:rPr>
          <w:rFonts w:asciiTheme="minorHAnsi" w:hAnsiTheme="minorHAnsi" w:cstheme="minorHAnsi"/>
          <w:sz w:val="22"/>
        </w:rPr>
        <w:t xml:space="preserve">  </w:t>
      </w:r>
    </w:p>
    <w:p w:rsidR="00BA05C0" w:rsidRPr="00D7393E" w:rsidRDefault="00BA05C0" w:rsidP="00BA05C0">
      <w:pPr>
        <w:numPr>
          <w:ilvl w:val="0"/>
          <w:numId w:val="1"/>
        </w:numPr>
        <w:spacing w:after="71"/>
        <w:ind w:right="294" w:hanging="360"/>
        <w:rPr>
          <w:rFonts w:asciiTheme="minorHAnsi" w:hAnsiTheme="minorHAnsi" w:cstheme="minorHAnsi"/>
          <w:sz w:val="22"/>
        </w:rPr>
      </w:pPr>
      <w:r w:rsidRPr="00D7393E">
        <w:rPr>
          <w:rFonts w:asciiTheme="minorHAnsi" w:hAnsiTheme="minorHAnsi" w:cstheme="minorHAnsi"/>
          <w:sz w:val="22"/>
        </w:rPr>
        <w:t xml:space="preserve">Support the </w:t>
      </w:r>
      <w:r w:rsidR="00EC2527" w:rsidRPr="00D7393E">
        <w:rPr>
          <w:rFonts w:asciiTheme="minorHAnsi" w:hAnsiTheme="minorHAnsi" w:cstheme="minorHAnsi"/>
          <w:sz w:val="22"/>
        </w:rPr>
        <w:t xml:space="preserve">Ocean </w:t>
      </w:r>
      <w:r w:rsidRPr="00D7393E">
        <w:rPr>
          <w:rFonts w:asciiTheme="minorHAnsi" w:hAnsiTheme="minorHAnsi" w:cstheme="minorHAnsi"/>
          <w:sz w:val="22"/>
        </w:rPr>
        <w:t xml:space="preserve">front of house team to deliver a high standard of visitor experience by welcoming and engaging visitors  </w:t>
      </w:r>
    </w:p>
    <w:p w:rsidR="00BA05C0" w:rsidRPr="00D7393E" w:rsidRDefault="009C1DDF" w:rsidP="00BA05C0">
      <w:pPr>
        <w:numPr>
          <w:ilvl w:val="0"/>
          <w:numId w:val="1"/>
        </w:numPr>
        <w:spacing w:after="36"/>
        <w:ind w:right="294" w:hanging="360"/>
        <w:rPr>
          <w:rFonts w:asciiTheme="minorHAnsi" w:hAnsiTheme="minorHAnsi" w:cstheme="minorHAnsi"/>
          <w:sz w:val="22"/>
        </w:rPr>
      </w:pPr>
      <w:r w:rsidRPr="00D7393E">
        <w:rPr>
          <w:rFonts w:asciiTheme="minorHAnsi" w:hAnsiTheme="minorHAnsi" w:cstheme="minorHAnsi"/>
          <w:sz w:val="22"/>
        </w:rPr>
        <w:t>Undertake visitor surveys and</w:t>
      </w:r>
      <w:r w:rsidR="00BA05C0" w:rsidRPr="00D7393E">
        <w:rPr>
          <w:rFonts w:asciiTheme="minorHAnsi" w:hAnsiTheme="minorHAnsi" w:cstheme="minorHAnsi"/>
          <w:sz w:val="22"/>
        </w:rPr>
        <w:t xml:space="preserve"> audience feedback  </w:t>
      </w:r>
    </w:p>
    <w:p w:rsidR="00BA05C0" w:rsidRPr="00D7393E" w:rsidRDefault="00BA05C0" w:rsidP="00BA05C0">
      <w:pPr>
        <w:numPr>
          <w:ilvl w:val="0"/>
          <w:numId w:val="1"/>
        </w:numPr>
        <w:spacing w:after="36"/>
        <w:ind w:right="294" w:hanging="360"/>
        <w:rPr>
          <w:rFonts w:asciiTheme="minorHAnsi" w:hAnsiTheme="minorHAnsi" w:cstheme="minorHAnsi"/>
          <w:sz w:val="22"/>
        </w:rPr>
      </w:pPr>
      <w:r w:rsidRPr="00D7393E">
        <w:rPr>
          <w:rFonts w:asciiTheme="minorHAnsi" w:hAnsiTheme="minorHAnsi" w:cstheme="minorHAnsi"/>
          <w:sz w:val="22"/>
        </w:rPr>
        <w:t>To maintain the presentatio</w:t>
      </w:r>
      <w:r w:rsidR="00EC2527" w:rsidRPr="00D7393E">
        <w:rPr>
          <w:rFonts w:asciiTheme="minorHAnsi" w:hAnsiTheme="minorHAnsi" w:cstheme="minorHAnsi"/>
          <w:sz w:val="22"/>
        </w:rPr>
        <w:t>n and appearance of the exhibition</w:t>
      </w:r>
    </w:p>
    <w:p w:rsidR="00BA05C0" w:rsidRPr="00D7393E" w:rsidRDefault="00293AD4" w:rsidP="00BA05C0">
      <w:pPr>
        <w:numPr>
          <w:ilvl w:val="0"/>
          <w:numId w:val="1"/>
        </w:numPr>
        <w:ind w:right="294" w:hanging="360"/>
        <w:rPr>
          <w:rFonts w:asciiTheme="minorHAnsi" w:hAnsiTheme="minorHAnsi" w:cstheme="minorHAnsi"/>
          <w:sz w:val="22"/>
        </w:rPr>
      </w:pPr>
      <w:r w:rsidRPr="00D7393E">
        <w:rPr>
          <w:rFonts w:asciiTheme="minorHAnsi" w:hAnsiTheme="minorHAnsi" w:cstheme="minorHAnsi"/>
          <w:sz w:val="22"/>
        </w:rPr>
        <w:t>To ensure</w:t>
      </w:r>
      <w:r w:rsidR="00BA05C0" w:rsidRPr="00D7393E">
        <w:rPr>
          <w:rFonts w:asciiTheme="minorHAnsi" w:hAnsiTheme="minorHAnsi" w:cstheme="minorHAnsi"/>
          <w:sz w:val="22"/>
        </w:rPr>
        <w:t xml:space="preserve"> compliance with the THG’s</w:t>
      </w:r>
      <w:r w:rsidR="00B41CFC" w:rsidRPr="00D7393E">
        <w:rPr>
          <w:rFonts w:asciiTheme="minorHAnsi" w:hAnsiTheme="minorHAnsi" w:cstheme="minorHAnsi"/>
          <w:sz w:val="22"/>
        </w:rPr>
        <w:t xml:space="preserve"> and Ocean’s</w:t>
      </w:r>
      <w:r w:rsidR="00BA05C0" w:rsidRPr="00D7393E">
        <w:rPr>
          <w:rFonts w:asciiTheme="minorHAnsi" w:hAnsiTheme="minorHAnsi" w:cstheme="minorHAnsi"/>
          <w:sz w:val="22"/>
        </w:rPr>
        <w:t xml:space="preserve"> </w:t>
      </w:r>
      <w:r w:rsidRPr="00D7393E">
        <w:rPr>
          <w:rFonts w:asciiTheme="minorHAnsi" w:hAnsiTheme="minorHAnsi" w:cstheme="minorHAnsi"/>
          <w:sz w:val="22"/>
        </w:rPr>
        <w:t xml:space="preserve">Policies relating to Health and Safety.  </w:t>
      </w:r>
    </w:p>
    <w:p w:rsidR="00BA05C0" w:rsidRPr="00D7393E" w:rsidRDefault="00BA05C0" w:rsidP="00BA05C0">
      <w:pPr>
        <w:spacing w:after="0" w:line="259" w:lineRule="auto"/>
        <w:ind w:left="14" w:right="0" w:firstLine="0"/>
        <w:rPr>
          <w:rFonts w:asciiTheme="minorHAnsi" w:hAnsiTheme="minorHAnsi" w:cstheme="minorHAnsi"/>
          <w:sz w:val="22"/>
        </w:rPr>
      </w:pPr>
      <w:r w:rsidRPr="00D7393E">
        <w:rPr>
          <w:rFonts w:asciiTheme="minorHAnsi" w:hAnsiTheme="minorHAnsi" w:cstheme="minorHAnsi"/>
          <w:sz w:val="22"/>
        </w:rPr>
        <w:t xml:space="preserve">  </w:t>
      </w:r>
    </w:p>
    <w:p w:rsidR="00BA05C0" w:rsidRPr="00D7393E" w:rsidRDefault="00BA05C0" w:rsidP="00BA05C0">
      <w:pPr>
        <w:spacing w:after="67"/>
        <w:ind w:left="-5" w:right="294"/>
        <w:rPr>
          <w:rFonts w:asciiTheme="minorHAnsi" w:hAnsiTheme="minorHAnsi" w:cstheme="minorHAnsi"/>
          <w:sz w:val="22"/>
        </w:rPr>
      </w:pPr>
      <w:r w:rsidRPr="00D7393E">
        <w:rPr>
          <w:rFonts w:asciiTheme="minorHAnsi" w:hAnsiTheme="minorHAnsi" w:cstheme="minorHAnsi"/>
          <w:sz w:val="22"/>
        </w:rPr>
        <w:t xml:space="preserve">From time to time you may be invited to undertake additional tasks:  </w:t>
      </w:r>
    </w:p>
    <w:p w:rsidR="00BA05C0" w:rsidRPr="00D7393E" w:rsidRDefault="00293AD4" w:rsidP="009C1DDF">
      <w:pPr>
        <w:numPr>
          <w:ilvl w:val="0"/>
          <w:numId w:val="1"/>
        </w:numPr>
        <w:spacing w:after="0"/>
        <w:ind w:right="294" w:hanging="360"/>
        <w:rPr>
          <w:rFonts w:asciiTheme="minorHAnsi" w:hAnsiTheme="minorHAnsi" w:cstheme="minorHAnsi"/>
          <w:sz w:val="22"/>
        </w:rPr>
      </w:pPr>
      <w:r w:rsidRPr="00D7393E">
        <w:rPr>
          <w:rFonts w:asciiTheme="minorHAnsi" w:hAnsiTheme="minorHAnsi" w:cstheme="minorHAnsi"/>
          <w:sz w:val="22"/>
        </w:rPr>
        <w:t xml:space="preserve">Supporting the team to deliver on Private Views, talks, events </w:t>
      </w:r>
      <w:r w:rsidR="00BA05C0" w:rsidRPr="00D7393E">
        <w:rPr>
          <w:rFonts w:asciiTheme="minorHAnsi" w:hAnsiTheme="minorHAnsi" w:cstheme="minorHAnsi"/>
          <w:sz w:val="22"/>
        </w:rPr>
        <w:t xml:space="preserve">and workshops   </w:t>
      </w:r>
    </w:p>
    <w:p w:rsidR="00BA05C0" w:rsidRPr="00D7393E" w:rsidRDefault="009C1DDF" w:rsidP="009C1DDF">
      <w:pPr>
        <w:numPr>
          <w:ilvl w:val="0"/>
          <w:numId w:val="1"/>
        </w:numPr>
        <w:spacing w:after="0"/>
        <w:ind w:right="294" w:hanging="360"/>
        <w:rPr>
          <w:rFonts w:asciiTheme="minorHAnsi" w:hAnsiTheme="minorHAnsi" w:cstheme="minorHAnsi"/>
          <w:sz w:val="22"/>
        </w:rPr>
      </w:pPr>
      <w:r w:rsidRPr="00D7393E">
        <w:rPr>
          <w:rFonts w:asciiTheme="minorHAnsi" w:hAnsiTheme="minorHAnsi" w:cstheme="minorHAnsi"/>
          <w:sz w:val="22"/>
        </w:rPr>
        <w:t>Support social media, marketing and print campaigns</w:t>
      </w:r>
    </w:p>
    <w:p w:rsidR="009C1DDF" w:rsidRPr="00D7393E" w:rsidRDefault="00BA05C0" w:rsidP="009C1DDF">
      <w:pPr>
        <w:numPr>
          <w:ilvl w:val="0"/>
          <w:numId w:val="1"/>
        </w:numPr>
        <w:spacing w:after="0"/>
        <w:ind w:right="294" w:hanging="360"/>
        <w:rPr>
          <w:rFonts w:asciiTheme="minorHAnsi" w:hAnsiTheme="minorHAnsi" w:cstheme="minorHAnsi"/>
          <w:sz w:val="22"/>
        </w:rPr>
      </w:pPr>
      <w:r w:rsidRPr="00D7393E">
        <w:rPr>
          <w:rFonts w:asciiTheme="minorHAnsi" w:hAnsiTheme="minorHAnsi" w:cstheme="minorHAnsi"/>
          <w:sz w:val="22"/>
        </w:rPr>
        <w:t xml:space="preserve">Support off-site projects working in the public realm </w:t>
      </w:r>
    </w:p>
    <w:p w:rsidR="00BA05C0" w:rsidRPr="00D7393E" w:rsidRDefault="00BA05C0" w:rsidP="00BA05C0">
      <w:pPr>
        <w:ind w:left="-5" w:right="294"/>
        <w:rPr>
          <w:rFonts w:asciiTheme="minorHAnsi" w:hAnsiTheme="minorHAnsi" w:cstheme="minorHAnsi"/>
          <w:sz w:val="22"/>
        </w:rPr>
      </w:pPr>
    </w:p>
    <w:p w:rsidR="00AE66E7" w:rsidRPr="00D7393E" w:rsidRDefault="00196A0E" w:rsidP="00EC2527">
      <w:pPr>
        <w:spacing w:after="0" w:line="259" w:lineRule="auto"/>
        <w:ind w:left="0" w:right="0" w:firstLine="0"/>
        <w:rPr>
          <w:rFonts w:asciiTheme="minorHAnsi" w:hAnsiTheme="minorHAnsi" w:cstheme="minorHAnsi"/>
          <w:sz w:val="22"/>
        </w:rPr>
      </w:pPr>
      <w:r w:rsidRPr="00D7393E">
        <w:rPr>
          <w:rFonts w:asciiTheme="minorHAnsi" w:hAnsiTheme="minorHAnsi" w:cstheme="minorHAnsi"/>
          <w:b/>
          <w:sz w:val="22"/>
        </w:rPr>
        <w:t xml:space="preserve">What’s in it for you? </w:t>
      </w:r>
      <w:r w:rsidRPr="00D7393E">
        <w:rPr>
          <w:rFonts w:asciiTheme="minorHAnsi" w:hAnsiTheme="minorHAnsi" w:cstheme="minorHAnsi"/>
          <w:sz w:val="22"/>
        </w:rPr>
        <w:t xml:space="preserve"> </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The chance to meet interesting and like-minded people</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Be part of an exciting programme of exhibitions, events and workshops</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Share your knowledge, learn new skills, challenge yourself</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Gain valuable experience of working in a Public Art Gallery for your CV</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Sign-up for a range of creative and tailored, skill based training</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 xml:space="preserve">Free </w:t>
      </w:r>
      <w:hyperlink r:id="rId8" w:tgtFrame="_self" w:tooltip="THG Friends appliction" w:history="1">
        <w:r w:rsidRPr="00D7393E">
          <w:rPr>
            <w:rStyle w:val="Hyperlink"/>
            <w:rFonts w:asciiTheme="minorHAnsi" w:eastAsia="Times New Roman" w:hAnsiTheme="minorHAnsi" w:cstheme="minorHAnsi"/>
            <w:bCs/>
            <w:color w:val="auto"/>
            <w:spacing w:val="6"/>
            <w:sz w:val="22"/>
            <w:lang w:val="en"/>
          </w:rPr>
          <w:t>THG Friends</w:t>
        </w:r>
        <w:r w:rsidRPr="00D7393E">
          <w:rPr>
            <w:rStyle w:val="Hyperlink"/>
            <w:rFonts w:asciiTheme="minorHAnsi" w:eastAsia="Times New Roman" w:hAnsiTheme="minorHAnsi" w:cstheme="minorHAnsi"/>
            <w:b/>
            <w:bCs/>
            <w:color w:val="auto"/>
            <w:spacing w:val="6"/>
            <w:sz w:val="22"/>
            <w:lang w:val="en"/>
          </w:rPr>
          <w:t xml:space="preserve"> Membership</w:t>
        </w:r>
        <w:r w:rsidRPr="00D7393E">
          <w:rPr>
            <w:rStyle w:val="Hyperlink"/>
            <w:rFonts w:asciiTheme="minorHAnsi" w:eastAsia="Times New Roman" w:hAnsiTheme="minorHAnsi" w:cstheme="minorHAnsi"/>
            <w:bCs/>
            <w:color w:val="auto"/>
            <w:spacing w:val="6"/>
            <w:sz w:val="22"/>
            <w:lang w:val="en"/>
          </w:rPr>
          <w:t xml:space="preserve"> </w:t>
        </w:r>
      </w:hyperlink>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10% discount on all artworks and crafts</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Discounts on talks, workshops and activities</w:t>
      </w:r>
    </w:p>
    <w:p w:rsidR="009C1DDF"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Reimbursement of travel expenses (fuel / public transport</w:t>
      </w:r>
      <w:r w:rsidR="00B41CFC" w:rsidRPr="00D7393E">
        <w:rPr>
          <w:rFonts w:asciiTheme="minorHAnsi" w:eastAsia="Times New Roman" w:hAnsiTheme="minorHAnsi" w:cstheme="minorHAnsi"/>
          <w:color w:val="auto"/>
          <w:spacing w:val="6"/>
          <w:sz w:val="22"/>
          <w:lang w:val="en"/>
        </w:rPr>
        <w:t>/</w:t>
      </w:r>
      <w:r w:rsidR="000F0F40">
        <w:rPr>
          <w:rFonts w:asciiTheme="minorHAnsi" w:eastAsia="Times New Roman" w:hAnsiTheme="minorHAnsi" w:cstheme="minorHAnsi"/>
          <w:color w:val="auto"/>
          <w:spacing w:val="6"/>
          <w:sz w:val="22"/>
          <w:lang w:val="en"/>
        </w:rPr>
        <w:t xml:space="preserve"> </w:t>
      </w:r>
      <w:r w:rsidR="00B41CFC" w:rsidRPr="00D7393E">
        <w:rPr>
          <w:rFonts w:asciiTheme="minorHAnsi" w:eastAsia="Times New Roman" w:hAnsiTheme="minorHAnsi" w:cstheme="minorHAnsi"/>
          <w:color w:val="auto"/>
          <w:spacing w:val="6"/>
          <w:sz w:val="22"/>
          <w:lang w:val="en"/>
        </w:rPr>
        <w:t>parking</w:t>
      </w:r>
      <w:r w:rsidRPr="00D7393E">
        <w:rPr>
          <w:rFonts w:asciiTheme="minorHAnsi" w:eastAsia="Times New Roman" w:hAnsiTheme="minorHAnsi" w:cstheme="minorHAnsi"/>
          <w:color w:val="auto"/>
          <w:spacing w:val="6"/>
          <w:sz w:val="22"/>
          <w:lang w:val="en"/>
        </w:rPr>
        <w:t>)</w:t>
      </w:r>
    </w:p>
    <w:p w:rsidR="00AE66E7" w:rsidRPr="00D7393E" w:rsidRDefault="009C1DDF" w:rsidP="009C1DDF">
      <w:pPr>
        <w:numPr>
          <w:ilvl w:val="0"/>
          <w:numId w:val="3"/>
        </w:numPr>
        <w:spacing w:before="100" w:beforeAutospacing="1" w:after="100" w:afterAutospacing="1" w:line="240" w:lineRule="auto"/>
        <w:ind w:right="0"/>
        <w:rPr>
          <w:rFonts w:asciiTheme="minorHAnsi" w:eastAsia="Times New Roman" w:hAnsiTheme="minorHAnsi" w:cstheme="minorHAnsi"/>
          <w:color w:val="auto"/>
          <w:spacing w:val="6"/>
          <w:sz w:val="22"/>
          <w:lang w:val="en"/>
        </w:rPr>
      </w:pPr>
      <w:r w:rsidRPr="00D7393E">
        <w:rPr>
          <w:rFonts w:asciiTheme="minorHAnsi" w:eastAsia="Times New Roman" w:hAnsiTheme="minorHAnsi" w:cstheme="minorHAnsi"/>
          <w:color w:val="auto"/>
          <w:spacing w:val="6"/>
          <w:sz w:val="22"/>
          <w:lang w:val="en"/>
        </w:rPr>
        <w:t>Expand your community network and be part of something amazing</w:t>
      </w:r>
      <w:r w:rsidR="00196A0E" w:rsidRPr="00D7393E">
        <w:rPr>
          <w:rFonts w:asciiTheme="minorHAnsi" w:hAnsiTheme="minorHAnsi" w:cstheme="minorHAnsi"/>
          <w:sz w:val="22"/>
        </w:rPr>
        <w:t xml:space="preserve">  </w:t>
      </w:r>
    </w:p>
    <w:p w:rsidR="00AE66E7" w:rsidRPr="00D7393E" w:rsidRDefault="00196A0E" w:rsidP="00404F52">
      <w:pPr>
        <w:pStyle w:val="Heading2"/>
        <w:ind w:left="-6" w:hanging="11"/>
        <w:rPr>
          <w:rFonts w:asciiTheme="minorHAnsi" w:hAnsiTheme="minorHAnsi" w:cstheme="minorHAnsi"/>
          <w:sz w:val="22"/>
        </w:rPr>
      </w:pPr>
      <w:r w:rsidRPr="00D7393E">
        <w:rPr>
          <w:rFonts w:asciiTheme="minorHAnsi" w:hAnsiTheme="minorHAnsi" w:cstheme="minorHAnsi"/>
          <w:sz w:val="22"/>
        </w:rPr>
        <w:lastRenderedPageBreak/>
        <w:t xml:space="preserve">This role will suit people who…  </w:t>
      </w:r>
    </w:p>
    <w:p w:rsidR="00AE66E7" w:rsidRPr="00D7393E" w:rsidRDefault="00196A0E" w:rsidP="00404F52">
      <w:pPr>
        <w:spacing w:after="86"/>
        <w:ind w:left="-6" w:right="294" w:hanging="11"/>
        <w:rPr>
          <w:rFonts w:asciiTheme="minorHAnsi" w:hAnsiTheme="minorHAnsi" w:cstheme="minorHAnsi"/>
          <w:sz w:val="22"/>
        </w:rPr>
      </w:pPr>
      <w:r w:rsidRPr="00D7393E">
        <w:rPr>
          <w:rFonts w:asciiTheme="minorHAnsi" w:hAnsiTheme="minorHAnsi" w:cstheme="minorHAnsi"/>
          <w:sz w:val="22"/>
        </w:rPr>
        <w:t>Are great with peop</w:t>
      </w:r>
      <w:r w:rsidR="009C1DDF" w:rsidRPr="00D7393E">
        <w:rPr>
          <w:rFonts w:asciiTheme="minorHAnsi" w:hAnsiTheme="minorHAnsi" w:cstheme="minorHAnsi"/>
          <w:sz w:val="22"/>
        </w:rPr>
        <w:t xml:space="preserve">le of all ages and backgrounds. Are enthusiastic and </w:t>
      </w:r>
      <w:r w:rsidRPr="00D7393E">
        <w:rPr>
          <w:rFonts w:asciiTheme="minorHAnsi" w:hAnsiTheme="minorHAnsi" w:cstheme="minorHAnsi"/>
          <w:sz w:val="22"/>
        </w:rPr>
        <w:t>interest</w:t>
      </w:r>
      <w:r w:rsidR="009C1DDF" w:rsidRPr="00D7393E">
        <w:rPr>
          <w:rFonts w:asciiTheme="minorHAnsi" w:hAnsiTheme="minorHAnsi" w:cstheme="minorHAnsi"/>
          <w:sz w:val="22"/>
        </w:rPr>
        <w:t>ed</w:t>
      </w:r>
      <w:r w:rsidRPr="00D7393E">
        <w:rPr>
          <w:rFonts w:asciiTheme="minorHAnsi" w:hAnsiTheme="minorHAnsi" w:cstheme="minorHAnsi"/>
          <w:sz w:val="22"/>
        </w:rPr>
        <w:t xml:space="preserve"> in contemporary art exhibitions and projects</w:t>
      </w:r>
      <w:r w:rsidR="00B41CFC" w:rsidRPr="00D7393E">
        <w:rPr>
          <w:rFonts w:asciiTheme="minorHAnsi" w:hAnsiTheme="minorHAnsi" w:cstheme="minorHAnsi"/>
          <w:sz w:val="22"/>
        </w:rPr>
        <w:t xml:space="preserve"> and the natural environment</w:t>
      </w:r>
      <w:r w:rsidRPr="00D7393E">
        <w:rPr>
          <w:rFonts w:asciiTheme="minorHAnsi" w:hAnsiTheme="minorHAnsi" w:cstheme="minorHAnsi"/>
          <w:sz w:val="22"/>
        </w:rPr>
        <w:t xml:space="preserve">. You are energetic, creative and </w:t>
      </w:r>
      <w:r w:rsidR="009C1DDF" w:rsidRPr="00D7393E">
        <w:rPr>
          <w:rFonts w:asciiTheme="minorHAnsi" w:hAnsiTheme="minorHAnsi" w:cstheme="minorHAnsi"/>
          <w:sz w:val="22"/>
        </w:rPr>
        <w:t xml:space="preserve">have a </w:t>
      </w:r>
      <w:r w:rsidRPr="00D7393E">
        <w:rPr>
          <w:rFonts w:asciiTheme="minorHAnsi" w:hAnsiTheme="minorHAnsi" w:cstheme="minorHAnsi"/>
          <w:sz w:val="22"/>
        </w:rPr>
        <w:t xml:space="preserve">willingness to understand how </w:t>
      </w:r>
      <w:r w:rsidR="00B41CFC" w:rsidRPr="00D7393E">
        <w:rPr>
          <w:rFonts w:asciiTheme="minorHAnsi" w:hAnsiTheme="minorHAnsi" w:cstheme="minorHAnsi"/>
          <w:sz w:val="22"/>
        </w:rPr>
        <w:t>galleries operate</w:t>
      </w:r>
      <w:r w:rsidRPr="00D7393E">
        <w:rPr>
          <w:rFonts w:asciiTheme="minorHAnsi" w:hAnsiTheme="minorHAnsi" w:cstheme="minorHAnsi"/>
          <w:sz w:val="22"/>
        </w:rPr>
        <w:t xml:space="preserve">.  </w:t>
      </w:r>
      <w:r w:rsidR="00B50404" w:rsidRPr="000F0F40">
        <w:rPr>
          <w:rFonts w:asciiTheme="minorHAnsi" w:hAnsiTheme="minorHAnsi" w:cstheme="minorHAnsi"/>
          <w:sz w:val="22"/>
        </w:rPr>
        <w:t>If you feel you might need some extra support for this role please let us know your needs, we are committed to being an accessible employer and offering equal opportunities.</w:t>
      </w:r>
    </w:p>
    <w:p w:rsidR="00AE66E7" w:rsidRPr="00D7393E" w:rsidRDefault="00196A0E">
      <w:pPr>
        <w:spacing w:after="0" w:line="259" w:lineRule="auto"/>
        <w:ind w:left="14" w:right="0" w:firstLine="0"/>
        <w:rPr>
          <w:rFonts w:asciiTheme="minorHAnsi" w:hAnsiTheme="minorHAnsi" w:cstheme="minorHAnsi"/>
          <w:sz w:val="22"/>
        </w:rPr>
      </w:pPr>
      <w:r w:rsidRPr="00D7393E">
        <w:rPr>
          <w:rFonts w:asciiTheme="minorHAnsi" w:hAnsiTheme="minorHAnsi" w:cstheme="minorHAnsi"/>
          <w:b/>
          <w:sz w:val="22"/>
        </w:rPr>
        <w:t xml:space="preserve"> </w:t>
      </w:r>
      <w:r w:rsidRPr="00D7393E">
        <w:rPr>
          <w:rFonts w:asciiTheme="minorHAnsi" w:hAnsiTheme="minorHAnsi" w:cstheme="minorHAnsi"/>
          <w:sz w:val="22"/>
        </w:rPr>
        <w:t xml:space="preserve"> </w:t>
      </w:r>
    </w:p>
    <w:p w:rsidR="00AE66E7" w:rsidRPr="00D7393E" w:rsidRDefault="00196A0E">
      <w:pPr>
        <w:pStyle w:val="Heading2"/>
        <w:ind w:left="-5"/>
        <w:rPr>
          <w:rFonts w:asciiTheme="minorHAnsi" w:hAnsiTheme="minorHAnsi" w:cstheme="minorHAnsi"/>
          <w:sz w:val="22"/>
        </w:rPr>
      </w:pPr>
      <w:r w:rsidRPr="00D7393E">
        <w:rPr>
          <w:rFonts w:asciiTheme="minorHAnsi" w:hAnsiTheme="minorHAnsi" w:cstheme="minorHAnsi"/>
          <w:sz w:val="22"/>
        </w:rPr>
        <w:t xml:space="preserve">Place of work details  </w:t>
      </w:r>
    </w:p>
    <w:p w:rsidR="00AE66E7" w:rsidRPr="00D7393E" w:rsidRDefault="00196A0E">
      <w:pPr>
        <w:ind w:left="-5" w:right="294"/>
        <w:rPr>
          <w:rFonts w:asciiTheme="minorHAnsi" w:hAnsiTheme="minorHAnsi" w:cstheme="minorHAnsi"/>
          <w:sz w:val="22"/>
        </w:rPr>
      </w:pPr>
      <w:r w:rsidRPr="00D7393E">
        <w:rPr>
          <w:rFonts w:asciiTheme="minorHAnsi" w:hAnsiTheme="minorHAnsi" w:cstheme="minorHAnsi"/>
          <w:b/>
          <w:sz w:val="22"/>
        </w:rPr>
        <w:t xml:space="preserve">Location: </w:t>
      </w:r>
      <w:r w:rsidR="00EC2527" w:rsidRPr="00D7393E">
        <w:rPr>
          <w:rFonts w:asciiTheme="minorHAnsi" w:hAnsiTheme="minorHAnsi" w:cstheme="minorHAnsi"/>
          <w:sz w:val="22"/>
        </w:rPr>
        <w:t>Ocean, Exmouth Sea Front</w:t>
      </w:r>
      <w:r w:rsidRPr="00D7393E">
        <w:rPr>
          <w:rFonts w:asciiTheme="minorHAnsi" w:hAnsiTheme="minorHAnsi" w:cstheme="minorHAnsi"/>
          <w:sz w:val="22"/>
        </w:rPr>
        <w:t xml:space="preserve">  </w:t>
      </w:r>
    </w:p>
    <w:p w:rsidR="00AE66E7" w:rsidRPr="00D7393E" w:rsidRDefault="00196A0E" w:rsidP="008F39DC">
      <w:pPr>
        <w:spacing w:after="0" w:line="240" w:lineRule="auto"/>
        <w:ind w:right="283"/>
        <w:jc w:val="both"/>
        <w:rPr>
          <w:rFonts w:asciiTheme="minorHAnsi" w:hAnsiTheme="minorHAnsi" w:cstheme="minorHAnsi"/>
          <w:b/>
          <w:sz w:val="22"/>
        </w:rPr>
      </w:pPr>
      <w:r w:rsidRPr="00D7393E">
        <w:rPr>
          <w:rFonts w:asciiTheme="minorHAnsi" w:hAnsiTheme="minorHAnsi" w:cstheme="minorHAnsi"/>
          <w:b/>
          <w:sz w:val="22"/>
        </w:rPr>
        <w:t xml:space="preserve">Time commitment: </w:t>
      </w:r>
      <w:r w:rsidR="008F39DC" w:rsidRPr="00D7393E">
        <w:rPr>
          <w:rFonts w:asciiTheme="minorHAnsi" w:hAnsiTheme="minorHAnsi" w:cstheme="minorHAnsi"/>
          <w:b/>
          <w:sz w:val="22"/>
        </w:rPr>
        <w:t>One morning or afternoon shift weekly or fortnightly.</w:t>
      </w:r>
    </w:p>
    <w:p w:rsidR="008F39DC" w:rsidRPr="00D7393E" w:rsidRDefault="00D7393E" w:rsidP="008F39DC">
      <w:pPr>
        <w:spacing w:after="0" w:line="240" w:lineRule="auto"/>
        <w:ind w:right="283"/>
        <w:jc w:val="both"/>
        <w:rPr>
          <w:rFonts w:asciiTheme="minorHAnsi" w:hAnsiTheme="minorHAnsi" w:cstheme="minorHAnsi"/>
          <w:sz w:val="22"/>
        </w:rPr>
      </w:pPr>
      <w:r>
        <w:rPr>
          <w:rFonts w:asciiTheme="minorHAnsi" w:hAnsiTheme="minorHAnsi" w:cstheme="minorHAnsi"/>
          <w:b/>
          <w:sz w:val="22"/>
        </w:rPr>
        <w:t>Shift Patterns: Morning 9.45</w:t>
      </w:r>
      <w:r w:rsidR="00EC2527" w:rsidRPr="00D7393E">
        <w:rPr>
          <w:rFonts w:asciiTheme="minorHAnsi" w:hAnsiTheme="minorHAnsi" w:cstheme="minorHAnsi"/>
          <w:b/>
          <w:sz w:val="22"/>
        </w:rPr>
        <w:t>am – 1</w:t>
      </w:r>
      <w:r w:rsidR="00861F64">
        <w:rPr>
          <w:rFonts w:asciiTheme="minorHAnsi" w:hAnsiTheme="minorHAnsi" w:cstheme="minorHAnsi"/>
          <w:b/>
          <w:sz w:val="22"/>
        </w:rPr>
        <w:t>.30</w:t>
      </w:r>
      <w:r w:rsidR="00EC2527" w:rsidRPr="00D7393E">
        <w:rPr>
          <w:rFonts w:asciiTheme="minorHAnsi" w:hAnsiTheme="minorHAnsi" w:cstheme="minorHAnsi"/>
          <w:b/>
          <w:sz w:val="22"/>
        </w:rPr>
        <w:t>pm / Afternoon 1</w:t>
      </w:r>
      <w:r w:rsidR="00861F64">
        <w:rPr>
          <w:rFonts w:asciiTheme="minorHAnsi" w:hAnsiTheme="minorHAnsi" w:cstheme="minorHAnsi"/>
          <w:b/>
          <w:sz w:val="22"/>
        </w:rPr>
        <w:t>.30</w:t>
      </w:r>
      <w:bookmarkStart w:id="0" w:name="_GoBack"/>
      <w:bookmarkEnd w:id="0"/>
      <w:r w:rsidR="00EC2527" w:rsidRPr="00D7393E">
        <w:rPr>
          <w:rFonts w:asciiTheme="minorHAnsi" w:hAnsiTheme="minorHAnsi" w:cstheme="minorHAnsi"/>
          <w:b/>
          <w:sz w:val="22"/>
        </w:rPr>
        <w:t>pm – 5</w:t>
      </w:r>
      <w:r w:rsidR="008F39DC" w:rsidRPr="00D7393E">
        <w:rPr>
          <w:rFonts w:asciiTheme="minorHAnsi" w:hAnsiTheme="minorHAnsi" w:cstheme="minorHAnsi"/>
          <w:b/>
          <w:sz w:val="22"/>
        </w:rPr>
        <w:t>pm</w:t>
      </w:r>
    </w:p>
    <w:p w:rsidR="00AE66E7" w:rsidRPr="00D7393E" w:rsidRDefault="00EC2527">
      <w:pPr>
        <w:ind w:left="-5" w:right="294"/>
        <w:rPr>
          <w:rFonts w:asciiTheme="minorHAnsi" w:hAnsiTheme="minorHAnsi" w:cstheme="minorHAnsi"/>
          <w:sz w:val="22"/>
        </w:rPr>
      </w:pPr>
      <w:r w:rsidRPr="00D7393E">
        <w:rPr>
          <w:rFonts w:asciiTheme="minorHAnsi" w:hAnsiTheme="minorHAnsi" w:cstheme="minorHAnsi"/>
          <w:b/>
          <w:sz w:val="22"/>
        </w:rPr>
        <w:t xml:space="preserve">Exhibition </w:t>
      </w:r>
      <w:r w:rsidR="008F39DC" w:rsidRPr="00D7393E">
        <w:rPr>
          <w:rFonts w:asciiTheme="minorHAnsi" w:hAnsiTheme="minorHAnsi" w:cstheme="minorHAnsi"/>
          <w:b/>
          <w:sz w:val="22"/>
        </w:rPr>
        <w:t xml:space="preserve">opening </w:t>
      </w:r>
      <w:r w:rsidR="00196A0E" w:rsidRPr="00D7393E">
        <w:rPr>
          <w:rFonts w:asciiTheme="minorHAnsi" w:hAnsiTheme="minorHAnsi" w:cstheme="minorHAnsi"/>
          <w:b/>
          <w:sz w:val="22"/>
        </w:rPr>
        <w:t xml:space="preserve">hours: </w:t>
      </w:r>
      <w:r w:rsidR="00D7393E">
        <w:rPr>
          <w:rFonts w:asciiTheme="minorHAnsi" w:hAnsiTheme="minorHAnsi" w:cstheme="minorHAnsi"/>
          <w:sz w:val="22"/>
        </w:rPr>
        <w:t>10</w:t>
      </w:r>
      <w:r w:rsidR="00826F43" w:rsidRPr="00D7393E">
        <w:rPr>
          <w:rFonts w:asciiTheme="minorHAnsi" w:hAnsiTheme="minorHAnsi" w:cstheme="minorHAnsi"/>
          <w:sz w:val="22"/>
        </w:rPr>
        <w:t xml:space="preserve"> – 5pm </w:t>
      </w:r>
      <w:r w:rsidR="00A741A3" w:rsidRPr="00D7393E">
        <w:rPr>
          <w:rFonts w:asciiTheme="minorHAnsi" w:hAnsiTheme="minorHAnsi" w:cstheme="minorHAnsi"/>
          <w:sz w:val="22"/>
        </w:rPr>
        <w:t>Monday - Sunday</w:t>
      </w:r>
    </w:p>
    <w:p w:rsidR="00AE66E7" w:rsidRPr="00D7393E" w:rsidRDefault="00196A0E">
      <w:pPr>
        <w:ind w:left="-5" w:right="294"/>
        <w:rPr>
          <w:rFonts w:asciiTheme="minorHAnsi" w:hAnsiTheme="minorHAnsi" w:cstheme="minorHAnsi"/>
          <w:b/>
          <w:sz w:val="22"/>
        </w:rPr>
      </w:pPr>
      <w:r w:rsidRPr="00D7393E">
        <w:rPr>
          <w:rFonts w:asciiTheme="minorHAnsi" w:hAnsiTheme="minorHAnsi" w:cstheme="minorHAnsi"/>
          <w:b/>
          <w:sz w:val="22"/>
        </w:rPr>
        <w:t>Volunteer Manager</w:t>
      </w:r>
      <w:r w:rsidR="008F39DC" w:rsidRPr="00D7393E">
        <w:rPr>
          <w:rFonts w:asciiTheme="minorHAnsi" w:hAnsiTheme="minorHAnsi" w:cstheme="minorHAnsi"/>
          <w:b/>
          <w:sz w:val="22"/>
        </w:rPr>
        <w:t>s</w:t>
      </w:r>
      <w:r w:rsidRPr="00D7393E">
        <w:rPr>
          <w:rFonts w:asciiTheme="minorHAnsi" w:hAnsiTheme="minorHAnsi" w:cstheme="minorHAnsi"/>
          <w:b/>
          <w:sz w:val="22"/>
        </w:rPr>
        <w:t xml:space="preserve">: </w:t>
      </w:r>
      <w:r w:rsidRPr="00D7393E">
        <w:rPr>
          <w:rFonts w:asciiTheme="minorHAnsi" w:hAnsiTheme="minorHAnsi" w:cstheme="minorHAnsi"/>
          <w:sz w:val="22"/>
        </w:rPr>
        <w:t xml:space="preserve">Gemma Girvan </w:t>
      </w:r>
    </w:p>
    <w:p w:rsidR="00AE66E7" w:rsidRPr="00D7393E" w:rsidRDefault="00196A0E">
      <w:pPr>
        <w:ind w:left="-5" w:right="294"/>
        <w:rPr>
          <w:rFonts w:asciiTheme="minorHAnsi" w:hAnsiTheme="minorHAnsi" w:cstheme="minorHAnsi"/>
          <w:sz w:val="22"/>
        </w:rPr>
      </w:pPr>
      <w:r w:rsidRPr="00D7393E">
        <w:rPr>
          <w:rFonts w:asciiTheme="minorHAnsi" w:hAnsiTheme="minorHAnsi" w:cstheme="minorHAnsi"/>
          <w:b/>
          <w:sz w:val="22"/>
        </w:rPr>
        <w:t xml:space="preserve">Core Training: </w:t>
      </w:r>
      <w:r w:rsidRPr="00D7393E">
        <w:rPr>
          <w:rFonts w:asciiTheme="minorHAnsi" w:hAnsiTheme="minorHAnsi" w:cstheme="minorHAnsi"/>
          <w:sz w:val="22"/>
        </w:rPr>
        <w:t>Front of house, Invigi</w:t>
      </w:r>
      <w:r w:rsidR="008F39DC" w:rsidRPr="00D7393E">
        <w:rPr>
          <w:rFonts w:asciiTheme="minorHAnsi" w:hAnsiTheme="minorHAnsi" w:cstheme="minorHAnsi"/>
          <w:sz w:val="22"/>
        </w:rPr>
        <w:t>lation and Audience Feedback</w:t>
      </w:r>
    </w:p>
    <w:p w:rsidR="00AE66E7" w:rsidRPr="00D7393E" w:rsidRDefault="00196A0E">
      <w:pPr>
        <w:ind w:left="-5" w:right="294"/>
        <w:rPr>
          <w:rFonts w:asciiTheme="minorHAnsi" w:hAnsiTheme="minorHAnsi" w:cstheme="minorHAnsi"/>
          <w:sz w:val="22"/>
        </w:rPr>
      </w:pPr>
      <w:r w:rsidRPr="00D7393E">
        <w:rPr>
          <w:rFonts w:asciiTheme="minorHAnsi" w:hAnsiTheme="minorHAnsi" w:cstheme="minorHAnsi"/>
          <w:b/>
          <w:sz w:val="22"/>
        </w:rPr>
        <w:t xml:space="preserve">Additional Training Opportunities: </w:t>
      </w:r>
      <w:r w:rsidRPr="00D7393E">
        <w:rPr>
          <w:rFonts w:asciiTheme="minorHAnsi" w:hAnsiTheme="minorHAnsi" w:cstheme="minorHAnsi"/>
          <w:sz w:val="22"/>
        </w:rPr>
        <w:t xml:space="preserve">Digital Marketing, Talking about Artworks, East Devon  </w:t>
      </w:r>
    </w:p>
    <w:p w:rsidR="00AE66E7" w:rsidRPr="00D7393E" w:rsidRDefault="00196A0E">
      <w:pPr>
        <w:ind w:left="-5" w:right="294"/>
        <w:rPr>
          <w:rFonts w:asciiTheme="minorHAnsi" w:hAnsiTheme="minorHAnsi" w:cstheme="minorHAnsi"/>
          <w:sz w:val="22"/>
        </w:rPr>
      </w:pPr>
      <w:r w:rsidRPr="00D7393E">
        <w:rPr>
          <w:rFonts w:asciiTheme="minorHAnsi" w:hAnsiTheme="minorHAnsi" w:cstheme="minorHAnsi"/>
          <w:sz w:val="22"/>
        </w:rPr>
        <w:t>District Council Health and Safety, First Aid,</w:t>
      </w:r>
      <w:r w:rsidRPr="00D7393E">
        <w:rPr>
          <w:rFonts w:asciiTheme="minorHAnsi" w:hAnsiTheme="minorHAnsi" w:cstheme="minorHAnsi"/>
          <w:i/>
          <w:sz w:val="22"/>
        </w:rPr>
        <w:t xml:space="preserve"> </w:t>
      </w:r>
      <w:r w:rsidR="008E1A89" w:rsidRPr="00D7393E">
        <w:rPr>
          <w:rFonts w:asciiTheme="minorHAnsi" w:hAnsiTheme="minorHAnsi" w:cstheme="minorHAnsi"/>
          <w:sz w:val="22"/>
        </w:rPr>
        <w:t>Health and Wellbeing</w:t>
      </w:r>
    </w:p>
    <w:p w:rsidR="00AE66E7" w:rsidRPr="00D7393E" w:rsidRDefault="00196A0E">
      <w:pPr>
        <w:spacing w:after="5" w:line="259" w:lineRule="auto"/>
        <w:ind w:left="9" w:right="0"/>
        <w:rPr>
          <w:rFonts w:asciiTheme="minorHAnsi" w:hAnsiTheme="minorHAnsi" w:cstheme="minorHAnsi"/>
          <w:sz w:val="22"/>
        </w:rPr>
      </w:pPr>
      <w:r w:rsidRPr="00D7393E">
        <w:rPr>
          <w:rFonts w:asciiTheme="minorHAnsi" w:hAnsiTheme="minorHAnsi" w:cstheme="minorHAnsi"/>
          <w:b/>
          <w:sz w:val="22"/>
        </w:rPr>
        <w:t xml:space="preserve">Eligible Expenses Include: Fuel, public transport and car parking  </w:t>
      </w:r>
      <w:r w:rsidRPr="00D7393E">
        <w:rPr>
          <w:rFonts w:asciiTheme="minorHAnsi" w:hAnsiTheme="minorHAnsi" w:cstheme="minorHAnsi"/>
          <w:sz w:val="22"/>
        </w:rPr>
        <w:t xml:space="preserve"> </w:t>
      </w:r>
    </w:p>
    <w:p w:rsidR="00AE66E7" w:rsidRPr="00D7393E" w:rsidRDefault="00196A0E">
      <w:pPr>
        <w:spacing w:after="128" w:line="259" w:lineRule="auto"/>
        <w:ind w:left="14" w:right="0" w:firstLine="0"/>
        <w:rPr>
          <w:rFonts w:asciiTheme="minorHAnsi" w:hAnsiTheme="minorHAnsi" w:cstheme="minorHAnsi"/>
          <w:sz w:val="22"/>
        </w:rPr>
      </w:pPr>
      <w:r w:rsidRPr="00D7393E">
        <w:rPr>
          <w:rFonts w:asciiTheme="minorHAnsi" w:hAnsiTheme="minorHAnsi" w:cstheme="minorHAnsi"/>
          <w:b/>
          <w:sz w:val="22"/>
        </w:rPr>
        <w:t xml:space="preserve"> </w:t>
      </w:r>
      <w:r w:rsidRPr="00D7393E">
        <w:rPr>
          <w:rFonts w:asciiTheme="minorHAnsi" w:hAnsiTheme="minorHAnsi" w:cstheme="minorHAnsi"/>
          <w:sz w:val="22"/>
        </w:rPr>
        <w:t xml:space="preserve"> </w:t>
      </w:r>
    </w:p>
    <w:p w:rsidR="00AE66E7" w:rsidRDefault="00196A0E" w:rsidP="00EC2527">
      <w:pPr>
        <w:pStyle w:val="Heading2"/>
        <w:ind w:left="0" w:firstLine="0"/>
        <w:rPr>
          <w:rFonts w:asciiTheme="minorHAnsi" w:hAnsiTheme="minorHAnsi" w:cstheme="minorHAnsi"/>
          <w:sz w:val="22"/>
        </w:rPr>
      </w:pPr>
      <w:r w:rsidRPr="00D7393E">
        <w:rPr>
          <w:rFonts w:asciiTheme="minorHAnsi" w:hAnsiTheme="minorHAnsi" w:cstheme="minorHAnsi"/>
          <w:sz w:val="22"/>
        </w:rPr>
        <w:t xml:space="preserve">About the Thelma Hulbert Gallery  </w:t>
      </w:r>
    </w:p>
    <w:p w:rsidR="00EC2527" w:rsidRPr="00D7393E" w:rsidRDefault="00EC2527" w:rsidP="00EC2527">
      <w:pPr>
        <w:pStyle w:val="NormalWeb"/>
        <w:shd w:val="clear" w:color="auto" w:fill="FFFFFF"/>
        <w:spacing w:before="0" w:beforeAutospacing="0" w:after="300" w:afterAutospacing="0"/>
        <w:rPr>
          <w:rFonts w:asciiTheme="minorHAnsi" w:hAnsiTheme="minorHAnsi" w:cstheme="minorHAnsi"/>
          <w:iCs/>
          <w:spacing w:val="6"/>
          <w:sz w:val="22"/>
          <w:szCs w:val="22"/>
        </w:rPr>
      </w:pPr>
      <w:r w:rsidRPr="00D7393E">
        <w:rPr>
          <w:rFonts w:asciiTheme="minorHAnsi" w:hAnsiTheme="minorHAnsi" w:cstheme="minorHAnsi"/>
          <w:iCs/>
          <w:spacing w:val="6"/>
          <w:sz w:val="22"/>
          <w:szCs w:val="22"/>
        </w:rPr>
        <w:t>Thelma Hulbert Gallery (THG) features a permanent collection of artist Thelma Hulbert’s work and an annually changing programme of exhibitions, events and workshops, which inspire, challenge and excite. Based in Honiton, this award-winning public art gallery is run by East Devon District Council and is supported by the Arts Council England.</w:t>
      </w:r>
    </w:p>
    <w:p w:rsidR="00EC2527" w:rsidRPr="00D7393E" w:rsidRDefault="00EC2527" w:rsidP="00EC2527">
      <w:pPr>
        <w:pStyle w:val="NormalWeb"/>
        <w:shd w:val="clear" w:color="auto" w:fill="FFFFFF"/>
        <w:spacing w:before="0" w:beforeAutospacing="0" w:after="300" w:afterAutospacing="0"/>
        <w:rPr>
          <w:rFonts w:asciiTheme="minorHAnsi" w:hAnsiTheme="minorHAnsi" w:cstheme="minorHAnsi"/>
          <w:iCs/>
          <w:spacing w:val="6"/>
          <w:sz w:val="22"/>
          <w:szCs w:val="22"/>
        </w:rPr>
      </w:pPr>
      <w:r w:rsidRPr="00D7393E">
        <w:rPr>
          <w:rFonts w:asciiTheme="minorHAnsi" w:hAnsiTheme="minorHAnsi" w:cstheme="minorHAnsi"/>
          <w:iCs/>
          <w:spacing w:val="6"/>
          <w:sz w:val="22"/>
          <w:szCs w:val="22"/>
        </w:rPr>
        <w:t>The gallery, the ‘Creative Cabin’ and</w:t>
      </w:r>
      <w:r w:rsidR="00404F52">
        <w:rPr>
          <w:rFonts w:asciiTheme="minorHAnsi" w:hAnsiTheme="minorHAnsi" w:cstheme="minorHAnsi"/>
          <w:iCs/>
          <w:spacing w:val="6"/>
          <w:sz w:val="22"/>
          <w:szCs w:val="22"/>
        </w:rPr>
        <w:t xml:space="preserve"> its offsite programme ‘THG Out&amp;</w:t>
      </w:r>
      <w:r w:rsidRPr="00D7393E">
        <w:rPr>
          <w:rFonts w:asciiTheme="minorHAnsi" w:hAnsiTheme="minorHAnsi" w:cstheme="minorHAnsi"/>
          <w:iCs/>
          <w:spacing w:val="6"/>
          <w:sz w:val="22"/>
          <w:szCs w:val="22"/>
        </w:rPr>
        <w:t>About’, support rural cultural production through working in partnership and collaboration regionally, nationally and internationally.</w:t>
      </w:r>
    </w:p>
    <w:p w:rsidR="00B41CFC" w:rsidRPr="00D7393E" w:rsidRDefault="00EC2527" w:rsidP="00D7393E">
      <w:pPr>
        <w:pStyle w:val="NormalWeb"/>
        <w:shd w:val="clear" w:color="auto" w:fill="FFFFFF"/>
        <w:spacing w:before="0" w:beforeAutospacing="0" w:after="300" w:afterAutospacing="0"/>
        <w:rPr>
          <w:rFonts w:asciiTheme="minorHAnsi" w:hAnsiTheme="minorHAnsi" w:cstheme="minorHAnsi"/>
          <w:spacing w:val="6"/>
          <w:sz w:val="22"/>
          <w:szCs w:val="22"/>
        </w:rPr>
      </w:pPr>
      <w:r w:rsidRPr="00D7393E">
        <w:rPr>
          <w:rFonts w:asciiTheme="minorHAnsi" w:hAnsiTheme="minorHAnsi" w:cstheme="minorHAnsi"/>
          <w:spacing w:val="6"/>
          <w:sz w:val="22"/>
          <w:szCs w:val="22"/>
        </w:rPr>
        <w:t>In addition, THG has a varied digital programme of workshops and projects, and an extensive online craft and design shop.</w:t>
      </w:r>
    </w:p>
    <w:p w:rsidR="00404F52" w:rsidRDefault="00B41CFC" w:rsidP="00404F52">
      <w:pPr>
        <w:pStyle w:val="NormalWeb"/>
        <w:shd w:val="clear" w:color="auto" w:fill="FFFFFF"/>
        <w:spacing w:before="0" w:beforeAutospacing="0" w:after="0" w:afterAutospacing="0"/>
        <w:rPr>
          <w:rFonts w:asciiTheme="minorHAnsi" w:hAnsiTheme="minorHAnsi" w:cstheme="minorHAnsi"/>
          <w:b/>
          <w:spacing w:val="6"/>
          <w:sz w:val="22"/>
          <w:szCs w:val="22"/>
        </w:rPr>
      </w:pPr>
      <w:r w:rsidRPr="00404F52">
        <w:rPr>
          <w:rFonts w:asciiTheme="minorHAnsi" w:hAnsiTheme="minorHAnsi" w:cstheme="minorHAnsi"/>
          <w:b/>
          <w:spacing w:val="6"/>
          <w:sz w:val="22"/>
          <w:szCs w:val="22"/>
        </w:rPr>
        <w:t>Climate Conversations 2021</w:t>
      </w:r>
    </w:p>
    <w:p w:rsidR="00B41CFC" w:rsidRPr="00404F52" w:rsidRDefault="00B41CFC" w:rsidP="00404F52">
      <w:pPr>
        <w:pStyle w:val="NormalWeb"/>
        <w:shd w:val="clear" w:color="auto" w:fill="FFFFFF"/>
        <w:spacing w:before="0" w:beforeAutospacing="0" w:after="0" w:afterAutospacing="0"/>
        <w:rPr>
          <w:rFonts w:asciiTheme="minorHAnsi" w:hAnsiTheme="minorHAnsi" w:cstheme="minorHAnsi"/>
          <w:b/>
          <w:spacing w:val="6"/>
          <w:sz w:val="22"/>
          <w:szCs w:val="22"/>
        </w:rPr>
      </w:pPr>
      <w:r w:rsidRPr="00D7393E">
        <w:rPr>
          <w:rFonts w:asciiTheme="minorHAnsi" w:hAnsiTheme="minorHAnsi" w:cstheme="minorHAnsi"/>
          <w:spacing w:val="6"/>
          <w:sz w:val="22"/>
          <w:szCs w:val="22"/>
        </w:rPr>
        <w:t>The arts can raise questions, find different perspectives and create new opportunities to help us understand and adapt to our changing planet.</w:t>
      </w:r>
      <w:r w:rsidR="006479AB">
        <w:rPr>
          <w:rFonts w:asciiTheme="minorHAnsi" w:hAnsiTheme="minorHAnsi" w:cstheme="minorHAnsi"/>
          <w:spacing w:val="6"/>
          <w:sz w:val="22"/>
          <w:szCs w:val="22"/>
        </w:rPr>
        <w:t xml:space="preserve"> </w:t>
      </w:r>
      <w:r w:rsidRPr="00D7393E">
        <w:rPr>
          <w:rFonts w:asciiTheme="minorHAnsi" w:hAnsiTheme="minorHAnsi" w:cstheme="minorHAnsi"/>
          <w:spacing w:val="6"/>
          <w:sz w:val="22"/>
          <w:szCs w:val="22"/>
        </w:rPr>
        <w:t>How we want to share our habitat and its resources, now and in the future must be reimagined for us to create a new relationship with our world.</w:t>
      </w:r>
    </w:p>
    <w:p w:rsidR="00B41CFC" w:rsidRPr="00D7393E" w:rsidRDefault="006479AB" w:rsidP="00B41CFC">
      <w:pPr>
        <w:pStyle w:val="NormalWeb"/>
        <w:shd w:val="clear" w:color="auto" w:fill="FFFFFF"/>
        <w:spacing w:after="300"/>
        <w:rPr>
          <w:rFonts w:asciiTheme="minorHAnsi" w:hAnsiTheme="minorHAnsi" w:cstheme="minorHAnsi"/>
          <w:spacing w:val="6"/>
          <w:sz w:val="22"/>
          <w:szCs w:val="22"/>
        </w:rPr>
      </w:pPr>
      <w:r w:rsidRPr="00D7393E">
        <w:rPr>
          <w:rFonts w:asciiTheme="minorHAnsi" w:hAnsiTheme="minorHAnsi" w:cstheme="minorHAnsi"/>
          <w:spacing w:val="6"/>
          <w:sz w:val="22"/>
          <w:szCs w:val="22"/>
        </w:rPr>
        <w:t>The</w:t>
      </w:r>
      <w:r>
        <w:rPr>
          <w:rFonts w:asciiTheme="minorHAnsi" w:hAnsiTheme="minorHAnsi" w:cstheme="minorHAnsi"/>
          <w:b/>
          <w:i/>
          <w:spacing w:val="6"/>
          <w:sz w:val="22"/>
          <w:szCs w:val="22"/>
        </w:rPr>
        <w:t xml:space="preserve"> </w:t>
      </w:r>
      <w:r w:rsidR="00B41CFC" w:rsidRPr="00404F52">
        <w:rPr>
          <w:rFonts w:asciiTheme="minorHAnsi" w:hAnsiTheme="minorHAnsi" w:cstheme="minorHAnsi"/>
          <w:b/>
          <w:spacing w:val="6"/>
          <w:sz w:val="22"/>
          <w:szCs w:val="22"/>
        </w:rPr>
        <w:t>Climate Conversations</w:t>
      </w:r>
      <w:r w:rsidR="00B41CFC" w:rsidRPr="00D7393E">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campaign </w:t>
      </w:r>
      <w:r w:rsidR="00B41CFC" w:rsidRPr="00D7393E">
        <w:rPr>
          <w:rFonts w:asciiTheme="minorHAnsi" w:hAnsiTheme="minorHAnsi" w:cstheme="minorHAnsi"/>
          <w:spacing w:val="6"/>
          <w:sz w:val="22"/>
          <w:szCs w:val="22"/>
        </w:rPr>
        <w:t>has been developed against the context of East Devon District Council's commitment to Devon’s Climate Change Emergency declaration and University of Exeter’s declaration of an environment and climate emergency.</w:t>
      </w:r>
    </w:p>
    <w:p w:rsidR="00B41CFC" w:rsidRPr="00D7393E" w:rsidRDefault="006479AB" w:rsidP="00B41CFC">
      <w:pPr>
        <w:pStyle w:val="NormalWeb"/>
        <w:shd w:val="clear" w:color="auto" w:fill="FFFFFF"/>
        <w:spacing w:after="300"/>
        <w:rPr>
          <w:rFonts w:asciiTheme="minorHAnsi" w:hAnsiTheme="minorHAnsi" w:cstheme="minorHAnsi"/>
          <w:spacing w:val="6"/>
          <w:sz w:val="22"/>
          <w:szCs w:val="22"/>
        </w:rPr>
      </w:pPr>
      <w:r>
        <w:rPr>
          <w:rFonts w:asciiTheme="minorHAnsi" w:hAnsiTheme="minorHAnsi" w:cstheme="minorHAnsi"/>
          <w:spacing w:val="6"/>
          <w:sz w:val="22"/>
          <w:szCs w:val="22"/>
        </w:rPr>
        <w:t xml:space="preserve">The </w:t>
      </w:r>
      <w:r w:rsidR="00B41CFC" w:rsidRPr="00D7393E">
        <w:rPr>
          <w:rFonts w:asciiTheme="minorHAnsi" w:hAnsiTheme="minorHAnsi" w:cstheme="minorHAnsi"/>
          <w:b/>
          <w:spacing w:val="6"/>
          <w:sz w:val="22"/>
          <w:szCs w:val="22"/>
        </w:rPr>
        <w:t>Climate Conversations</w:t>
      </w:r>
      <w:r w:rsidR="00B41CFC" w:rsidRPr="00D7393E">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public </w:t>
      </w:r>
      <w:r w:rsidR="00B41CFC" w:rsidRPr="00D7393E">
        <w:rPr>
          <w:rFonts w:asciiTheme="minorHAnsi" w:hAnsiTheme="minorHAnsi" w:cstheme="minorHAnsi"/>
          <w:spacing w:val="6"/>
          <w:sz w:val="22"/>
          <w:szCs w:val="22"/>
        </w:rPr>
        <w:t>programme</w:t>
      </w:r>
      <w:r>
        <w:rPr>
          <w:rFonts w:asciiTheme="minorHAnsi" w:hAnsiTheme="minorHAnsi" w:cstheme="minorHAnsi"/>
          <w:spacing w:val="6"/>
          <w:sz w:val="22"/>
          <w:szCs w:val="22"/>
        </w:rPr>
        <w:t xml:space="preserve"> opens</w:t>
      </w:r>
      <w:r w:rsidR="00B41CFC" w:rsidRPr="00D7393E">
        <w:rPr>
          <w:rFonts w:asciiTheme="minorHAnsi" w:hAnsiTheme="minorHAnsi" w:cstheme="minorHAnsi"/>
          <w:spacing w:val="6"/>
          <w:sz w:val="22"/>
          <w:szCs w:val="22"/>
        </w:rPr>
        <w:t xml:space="preserve"> with a multi-site exhibition of the work of </w:t>
      </w:r>
      <w:r>
        <w:rPr>
          <w:rFonts w:asciiTheme="minorHAnsi" w:hAnsiTheme="minorHAnsi" w:cstheme="minorHAnsi"/>
          <w:spacing w:val="6"/>
          <w:sz w:val="22"/>
          <w:szCs w:val="22"/>
        </w:rPr>
        <w:t xml:space="preserve">photographer </w:t>
      </w:r>
      <w:r w:rsidR="00B41CFC" w:rsidRPr="00D7393E">
        <w:rPr>
          <w:rFonts w:asciiTheme="minorHAnsi" w:hAnsiTheme="minorHAnsi" w:cstheme="minorHAnsi"/>
          <w:spacing w:val="6"/>
          <w:sz w:val="22"/>
          <w:szCs w:val="22"/>
        </w:rPr>
        <w:t xml:space="preserve">Mike </w:t>
      </w:r>
      <w:r>
        <w:rPr>
          <w:rFonts w:asciiTheme="minorHAnsi" w:hAnsiTheme="minorHAnsi" w:cstheme="minorHAnsi"/>
          <w:spacing w:val="6"/>
          <w:sz w:val="22"/>
          <w:szCs w:val="22"/>
        </w:rPr>
        <w:t>Perry in Honiton and Exmouth this summer.</w:t>
      </w:r>
    </w:p>
    <w:p w:rsidR="00B41CFC" w:rsidRPr="00D7393E" w:rsidRDefault="00B41CFC" w:rsidP="00B41CFC">
      <w:pPr>
        <w:pStyle w:val="NormalWeb"/>
        <w:shd w:val="clear" w:color="auto" w:fill="FFFFFF"/>
        <w:spacing w:before="0" w:beforeAutospacing="0" w:after="300" w:afterAutospacing="0"/>
        <w:rPr>
          <w:rFonts w:asciiTheme="minorHAnsi" w:hAnsiTheme="minorHAnsi" w:cstheme="minorHAnsi"/>
          <w:spacing w:val="6"/>
          <w:sz w:val="22"/>
          <w:szCs w:val="22"/>
        </w:rPr>
      </w:pPr>
      <w:r w:rsidRPr="00D7393E">
        <w:rPr>
          <w:rFonts w:asciiTheme="minorHAnsi" w:hAnsiTheme="minorHAnsi" w:cstheme="minorHAnsi"/>
          <w:spacing w:val="6"/>
          <w:sz w:val="22"/>
          <w:szCs w:val="22"/>
        </w:rPr>
        <w:t>Mike Perry's work engages with significant and pressing environmental issues, in particular the tension between human activity and interventions in the natural environment, and the fragility of the planet’s ecosystems (be that marine or land).  https://m-perry.com/</w:t>
      </w:r>
    </w:p>
    <w:sectPr w:rsidR="00B41CFC" w:rsidRPr="00D7393E">
      <w:pgSz w:w="11906" w:h="16838"/>
      <w:pgMar w:top="1488" w:right="1072" w:bottom="1421" w:left="14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40" w:rsidRDefault="000F0F40" w:rsidP="000F0F40">
      <w:pPr>
        <w:spacing w:after="0" w:line="240" w:lineRule="auto"/>
      </w:pPr>
      <w:r>
        <w:separator/>
      </w:r>
    </w:p>
  </w:endnote>
  <w:endnote w:type="continuationSeparator" w:id="0">
    <w:p w:rsidR="000F0F40" w:rsidRDefault="000F0F40" w:rsidP="000F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40" w:rsidRDefault="000F0F40" w:rsidP="000F0F40">
      <w:pPr>
        <w:spacing w:after="0" w:line="240" w:lineRule="auto"/>
      </w:pPr>
      <w:r>
        <w:separator/>
      </w:r>
    </w:p>
  </w:footnote>
  <w:footnote w:type="continuationSeparator" w:id="0">
    <w:p w:rsidR="000F0F40" w:rsidRDefault="000F0F40" w:rsidP="000F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3F76"/>
    <w:multiLevelType w:val="multilevel"/>
    <w:tmpl w:val="8090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87AAB"/>
    <w:multiLevelType w:val="hybridMultilevel"/>
    <w:tmpl w:val="81367B20"/>
    <w:lvl w:ilvl="0" w:tplc="1090E82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2779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EC0A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BA6CA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ED31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3E157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10BEB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A78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C8462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E6180"/>
    <w:multiLevelType w:val="hybridMultilevel"/>
    <w:tmpl w:val="69EE4952"/>
    <w:lvl w:ilvl="0" w:tplc="1CD8F1C8">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FE2AC8">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D2CED26">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6F68612">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71C3CA2">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DC0C34">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7CA61E6">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20EC992">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0963AAC">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E7"/>
    <w:rsid w:val="000F0F40"/>
    <w:rsid w:val="00196A0E"/>
    <w:rsid w:val="0020036F"/>
    <w:rsid w:val="00293AD4"/>
    <w:rsid w:val="00404F52"/>
    <w:rsid w:val="006479AB"/>
    <w:rsid w:val="00826F43"/>
    <w:rsid w:val="00861F64"/>
    <w:rsid w:val="008E1A89"/>
    <w:rsid w:val="008F39DC"/>
    <w:rsid w:val="009C1DDF"/>
    <w:rsid w:val="009C4849"/>
    <w:rsid w:val="00A741A3"/>
    <w:rsid w:val="00AE66E7"/>
    <w:rsid w:val="00B41CFC"/>
    <w:rsid w:val="00B50404"/>
    <w:rsid w:val="00BA05C0"/>
    <w:rsid w:val="00D7393E"/>
    <w:rsid w:val="00EC2527"/>
    <w:rsid w:val="00FC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DA34"/>
  <w15:docId w15:val="{352800C4-BD1C-4138-B689-F1E13117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4" w:lineRule="auto"/>
      <w:ind w:left="10" w:right="279"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66"/>
      <w:ind w:left="14"/>
      <w:jc w:val="right"/>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color w:val="000000"/>
      <w:sz w:val="40"/>
    </w:rPr>
  </w:style>
  <w:style w:type="character" w:styleId="Hyperlink">
    <w:name w:val="Hyperlink"/>
    <w:basedOn w:val="DefaultParagraphFont"/>
    <w:uiPriority w:val="99"/>
    <w:semiHidden/>
    <w:unhideWhenUsed/>
    <w:rsid w:val="009C1DDF"/>
    <w:rPr>
      <w:color w:val="0000FF"/>
      <w:u w:val="single"/>
    </w:rPr>
  </w:style>
  <w:style w:type="paragraph" w:styleId="NormalWeb">
    <w:name w:val="Normal (Web)"/>
    <w:basedOn w:val="Normal"/>
    <w:uiPriority w:val="99"/>
    <w:unhideWhenUsed/>
    <w:rsid w:val="00EC2527"/>
    <w:pPr>
      <w:spacing w:before="100" w:beforeAutospacing="1" w:after="100" w:afterAutospacing="1" w:line="240" w:lineRule="auto"/>
      <w:ind w:left="0" w:right="0" w:firstLine="0"/>
    </w:pPr>
    <w:rPr>
      <w:rFonts w:ascii="Times New Roman" w:eastAsiaTheme="minorHAnsi" w:hAnsi="Times New Roman" w:cs="Times New Roman"/>
      <w:color w:val="auto"/>
      <w:szCs w:val="24"/>
    </w:rPr>
  </w:style>
  <w:style w:type="paragraph" w:styleId="BalloonText">
    <w:name w:val="Balloon Text"/>
    <w:basedOn w:val="Normal"/>
    <w:link w:val="BalloonTextChar"/>
    <w:uiPriority w:val="99"/>
    <w:semiHidden/>
    <w:unhideWhenUsed/>
    <w:rsid w:val="000F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40"/>
    <w:rPr>
      <w:rFonts w:ascii="Segoe UI" w:eastAsia="Calibri" w:hAnsi="Segoe UI" w:cs="Segoe UI"/>
      <w:color w:val="000000"/>
      <w:sz w:val="18"/>
      <w:szCs w:val="18"/>
    </w:rPr>
  </w:style>
  <w:style w:type="paragraph" w:styleId="Header">
    <w:name w:val="header"/>
    <w:basedOn w:val="Normal"/>
    <w:link w:val="HeaderChar"/>
    <w:uiPriority w:val="99"/>
    <w:unhideWhenUsed/>
    <w:rsid w:val="000F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F40"/>
    <w:rPr>
      <w:rFonts w:ascii="Calibri" w:eastAsia="Calibri" w:hAnsi="Calibri" w:cs="Calibri"/>
      <w:color w:val="000000"/>
      <w:sz w:val="24"/>
    </w:rPr>
  </w:style>
  <w:style w:type="paragraph" w:styleId="Footer">
    <w:name w:val="footer"/>
    <w:basedOn w:val="Normal"/>
    <w:link w:val="FooterChar"/>
    <w:uiPriority w:val="99"/>
    <w:unhideWhenUsed/>
    <w:rsid w:val="000F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F4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2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lmahulbert.com/?q=get-involved/friend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rebecca.white</dc:creator>
  <cp:keywords/>
  <cp:lastModifiedBy>Gemma Girvan</cp:lastModifiedBy>
  <cp:revision>4</cp:revision>
  <dcterms:created xsi:type="dcterms:W3CDTF">2021-04-07T14:59:00Z</dcterms:created>
  <dcterms:modified xsi:type="dcterms:W3CDTF">2021-04-09T09:54:00Z</dcterms:modified>
</cp:coreProperties>
</file>