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A9" w:rsidRPr="0086415D" w:rsidRDefault="0086415D">
      <w:pPr>
        <w:rPr>
          <w:rFonts w:ascii="Book Antiqua" w:hAnsi="Book Antiqua"/>
          <w:sz w:val="32"/>
          <w:szCs w:val="32"/>
        </w:rPr>
      </w:pPr>
      <w:r w:rsidRPr="0086415D">
        <w:rPr>
          <w:rFonts w:ascii="Book Antiqua" w:hAnsi="Book Antiqua"/>
          <w:sz w:val="32"/>
          <w:szCs w:val="32"/>
        </w:rPr>
        <w:t xml:space="preserve">Want to know more about </w:t>
      </w:r>
      <w:proofErr w:type="spellStart"/>
      <w:r w:rsidRPr="0086415D">
        <w:rPr>
          <w:rFonts w:ascii="Book Antiqua" w:hAnsi="Book Antiqua"/>
          <w:sz w:val="32"/>
          <w:szCs w:val="32"/>
        </w:rPr>
        <w:t>Paolozzi</w:t>
      </w:r>
      <w:proofErr w:type="spellEnd"/>
      <w:r w:rsidRPr="0086415D">
        <w:rPr>
          <w:rFonts w:ascii="Book Antiqua" w:hAnsi="Book Antiqua"/>
          <w:sz w:val="32"/>
          <w:szCs w:val="32"/>
        </w:rPr>
        <w:t>?</w:t>
      </w:r>
    </w:p>
    <w:p w:rsidR="0086415D" w:rsidRPr="00CC0F67" w:rsidRDefault="0086415D" w:rsidP="0086415D">
      <w:pPr>
        <w:spacing w:before="100" w:beforeAutospacing="1" w:after="100" w:afterAutospacing="1" w:line="360" w:lineRule="auto"/>
        <w:rPr>
          <w:rFonts w:ascii="Book Antiqua" w:hAnsi="Book Antiqua"/>
          <w:b/>
          <w:i/>
          <w:sz w:val="24"/>
          <w:szCs w:val="24"/>
          <w:lang w:val="en-US"/>
        </w:rPr>
      </w:pPr>
      <w:proofErr w:type="spellStart"/>
      <w:r w:rsidRPr="00CC0F67">
        <w:rPr>
          <w:rFonts w:ascii="Book Antiqua" w:hAnsi="Book Antiqua"/>
          <w:b/>
          <w:bCs/>
          <w:i/>
          <w:sz w:val="24"/>
          <w:szCs w:val="24"/>
          <w:lang/>
        </w:rPr>
        <w:t>Paolozzi</w:t>
      </w:r>
      <w:proofErr w:type="spellEnd"/>
      <w:r w:rsidRPr="00CC0F67">
        <w:rPr>
          <w:rFonts w:ascii="Book Antiqua" w:hAnsi="Book Antiqua"/>
          <w:b/>
          <w:bCs/>
          <w:i/>
          <w:sz w:val="24"/>
          <w:szCs w:val="24"/>
          <w:lang/>
        </w:rPr>
        <w:t xml:space="preserve"> Studio</w:t>
      </w:r>
      <w:r w:rsidRPr="00CC0F67">
        <w:rPr>
          <w:rFonts w:ascii="Book Antiqua" w:hAnsi="Book Antiqua"/>
          <w:b/>
          <w:i/>
          <w:sz w:val="24"/>
          <w:szCs w:val="24"/>
          <w:lang/>
        </w:rPr>
        <w:t xml:space="preserve"> </w:t>
      </w:r>
    </w:p>
    <w:p w:rsidR="0086415D" w:rsidRDefault="0086415D" w:rsidP="0086415D">
      <w:pPr>
        <w:spacing w:before="100" w:beforeAutospacing="1" w:after="100" w:afterAutospacing="1" w:line="360" w:lineRule="auto"/>
        <w:rPr>
          <w:rFonts w:ascii="Book Antiqua" w:hAnsi="Book Antiqua"/>
          <w:lang w:val="en-US"/>
        </w:rPr>
      </w:pPr>
      <w:r w:rsidRPr="000D3416">
        <w:rPr>
          <w:rFonts w:ascii="Book Antiqua" w:hAnsi="Book Antiqua"/>
          <w:lang/>
        </w:rPr>
        <w:t xml:space="preserve">On the National Galleries of </w:t>
      </w:r>
      <w:smartTag w:uri="urn:schemas-microsoft-com:office:smarttags" w:element="country-region">
        <w:r w:rsidRPr="000D3416">
          <w:rPr>
            <w:rFonts w:ascii="Book Antiqua" w:hAnsi="Book Antiqua"/>
            <w:lang/>
          </w:rPr>
          <w:t>Scotland</w:t>
        </w:r>
      </w:smartTag>
      <w:r w:rsidRPr="000D3416">
        <w:rPr>
          <w:rFonts w:ascii="Book Antiqua" w:hAnsi="Book Antiqua"/>
          <w:lang/>
        </w:rPr>
        <w:t xml:space="preserve"> website you can dive into the amazing </w:t>
      </w:r>
      <w:proofErr w:type="spellStart"/>
      <w:r w:rsidRPr="000D3416">
        <w:rPr>
          <w:rFonts w:ascii="Book Antiqua" w:hAnsi="Book Antiqua"/>
          <w:lang/>
        </w:rPr>
        <w:t>Paolozzi</w:t>
      </w:r>
      <w:proofErr w:type="spellEnd"/>
      <w:r w:rsidRPr="000D3416">
        <w:rPr>
          <w:rFonts w:ascii="Book Antiqua" w:hAnsi="Book Antiqua"/>
          <w:lang/>
        </w:rPr>
        <w:t xml:space="preserve"> Studio, which is permanently recreated in the </w:t>
      </w:r>
      <w:smartTag w:uri="urn:schemas-microsoft-com:office:smarttags" w:element="PlaceName">
        <w:r w:rsidRPr="000D3416">
          <w:rPr>
            <w:rFonts w:ascii="Book Antiqua" w:hAnsi="Book Antiqua"/>
            <w:lang/>
          </w:rPr>
          <w:t>Modern</w:t>
        </w:r>
      </w:smartTag>
      <w:r w:rsidRPr="000D3416">
        <w:rPr>
          <w:rFonts w:ascii="Book Antiqua" w:hAnsi="Book Antiqua"/>
          <w:lang/>
        </w:rPr>
        <w:t xml:space="preserve"> </w:t>
      </w:r>
      <w:smartTag w:uri="urn:schemas-microsoft-com:office:smarttags" w:element="PlaceName">
        <w:r w:rsidRPr="000D3416">
          <w:rPr>
            <w:rFonts w:ascii="Book Antiqua" w:hAnsi="Book Antiqua"/>
            <w:lang/>
          </w:rPr>
          <w:t>Art</w:t>
        </w:r>
      </w:smartTag>
      <w:r w:rsidRPr="000D3416">
        <w:rPr>
          <w:rFonts w:ascii="Book Antiqua" w:hAnsi="Book Antiqua"/>
          <w:lang/>
        </w:rPr>
        <w:t xml:space="preserve"> </w:t>
      </w:r>
      <w:smartTag w:uri="urn:schemas-microsoft-com:office:smarttags" w:element="PlaceName">
        <w:r w:rsidRPr="000D3416">
          <w:rPr>
            <w:rFonts w:ascii="Book Antiqua" w:hAnsi="Book Antiqua"/>
            <w:lang/>
          </w:rPr>
          <w:t>Galleries</w:t>
        </w:r>
      </w:smartTag>
      <w:r w:rsidRPr="000D3416">
        <w:rPr>
          <w:rFonts w:ascii="Book Antiqua" w:hAnsi="Book Antiqua"/>
          <w:lang/>
        </w:rPr>
        <w:t xml:space="preserve">' </w:t>
      </w:r>
      <w:smartTag w:uri="urn:schemas-microsoft-com:office:smarttags" w:element="place">
        <w:smartTag w:uri="urn:schemas-microsoft-com:office:smarttags" w:element="PlaceName">
          <w:r w:rsidRPr="000D3416">
            <w:rPr>
              <w:rFonts w:ascii="Book Antiqua" w:hAnsi="Book Antiqua"/>
              <w:lang/>
            </w:rPr>
            <w:t>Dean</w:t>
          </w:r>
        </w:smartTag>
        <w:r w:rsidRPr="000D3416">
          <w:rPr>
            <w:rFonts w:ascii="Book Antiqua" w:hAnsi="Book Antiqua"/>
            <w:lang/>
          </w:rPr>
          <w:t xml:space="preserve"> </w:t>
        </w:r>
        <w:smartTag w:uri="urn:schemas-microsoft-com:office:smarttags" w:element="PlaceName">
          <w:r w:rsidRPr="000D3416">
            <w:rPr>
              <w:rFonts w:ascii="Book Antiqua" w:hAnsi="Book Antiqua"/>
              <w:lang/>
            </w:rPr>
            <w:t>Gallery</w:t>
          </w:r>
        </w:smartTag>
      </w:smartTag>
      <w:r w:rsidRPr="000D3416">
        <w:rPr>
          <w:rFonts w:ascii="Book Antiqua" w:hAnsi="Book Antiqua"/>
          <w:lang/>
        </w:rPr>
        <w:t xml:space="preserve">. You can search through the material scattered around the studio, and use the objects to piece together some of </w:t>
      </w:r>
      <w:proofErr w:type="spellStart"/>
      <w:r w:rsidRPr="000D3416">
        <w:rPr>
          <w:rFonts w:ascii="Book Antiqua" w:hAnsi="Book Antiqua"/>
          <w:lang/>
        </w:rPr>
        <w:t>Paolozzi's</w:t>
      </w:r>
      <w:proofErr w:type="spellEnd"/>
      <w:r w:rsidRPr="000D3416">
        <w:rPr>
          <w:rFonts w:ascii="Book Antiqua" w:hAnsi="Book Antiqua"/>
          <w:lang/>
        </w:rPr>
        <w:t xml:space="preserve"> </w:t>
      </w:r>
      <w:proofErr w:type="spellStart"/>
      <w:r w:rsidRPr="000D3416">
        <w:rPr>
          <w:rFonts w:ascii="Book Antiqua" w:hAnsi="Book Antiqua"/>
          <w:lang/>
        </w:rPr>
        <w:t>favourite</w:t>
      </w:r>
      <w:proofErr w:type="spellEnd"/>
      <w:r w:rsidRPr="000D3416">
        <w:rPr>
          <w:rFonts w:ascii="Book Antiqua" w:hAnsi="Book Antiqua"/>
          <w:lang/>
        </w:rPr>
        <w:t xml:space="preserve"> themes. </w:t>
      </w:r>
      <w:hyperlink r:id="rId4" w:tgtFrame="_blank" w:history="1">
        <w:r w:rsidRPr="000D3416">
          <w:rPr>
            <w:rFonts w:ascii="Book Antiqua" w:hAnsi="Book Antiqua"/>
            <w:color w:val="0000FF"/>
            <w:u w:val="single"/>
            <w:lang/>
          </w:rPr>
          <w:t>http://www.nationalgalleries.org/education/activityPopup/paolozzi_studio.swf</w:t>
        </w:r>
      </w:hyperlink>
      <w:r>
        <w:rPr>
          <w:rFonts w:ascii="Book Antiqua" w:hAnsi="Book Antiqua"/>
          <w:lang w:val="en-US"/>
        </w:rPr>
        <w:br/>
      </w:r>
      <w:r>
        <w:rPr>
          <w:rFonts w:ascii="Book Antiqua" w:hAnsi="Book Antiqua"/>
          <w:lang w:val="en-US"/>
        </w:rPr>
        <w:br/>
      </w:r>
      <w:proofErr w:type="spellStart"/>
      <w:r w:rsidRPr="000D3416">
        <w:rPr>
          <w:rFonts w:ascii="Book Antiqua" w:hAnsi="Book Antiqua"/>
          <w:lang/>
        </w:rPr>
        <w:t>Paolozzi</w:t>
      </w:r>
      <w:proofErr w:type="spellEnd"/>
      <w:r w:rsidRPr="000D3416">
        <w:rPr>
          <w:rFonts w:ascii="Book Antiqua" w:hAnsi="Book Antiqua"/>
          <w:lang/>
        </w:rPr>
        <w:t xml:space="preserve"> in the collection of the National Galleries of </w:t>
      </w:r>
      <w:smartTag w:uri="urn:schemas-microsoft-com:office:smarttags" w:element="place">
        <w:smartTag w:uri="urn:schemas-microsoft-com:office:smarttags" w:element="country-region">
          <w:r w:rsidRPr="000D3416">
            <w:rPr>
              <w:rFonts w:ascii="Book Antiqua" w:hAnsi="Book Antiqua"/>
              <w:lang/>
            </w:rPr>
            <w:t>Scotland</w:t>
          </w:r>
        </w:smartTag>
      </w:smartTag>
      <w:r w:rsidRPr="000D3416">
        <w:rPr>
          <w:rFonts w:ascii="Book Antiqua" w:hAnsi="Book Antiqua"/>
          <w:lang/>
        </w:rPr>
        <w:t>:</w:t>
      </w:r>
      <w:r w:rsidRPr="000D3416">
        <w:rPr>
          <w:rFonts w:ascii="Book Antiqua" w:hAnsi="Book Antiqua"/>
        </w:rPr>
        <w:t xml:space="preserve"> </w:t>
      </w:r>
      <w:hyperlink r:id="rId5" w:tgtFrame="_blank" w:history="1">
        <w:r w:rsidRPr="000D3416">
          <w:rPr>
            <w:rFonts w:ascii="Book Antiqua" w:hAnsi="Book Antiqua"/>
            <w:color w:val="0000FF"/>
            <w:u w:val="single"/>
            <w:lang/>
          </w:rPr>
          <w:t>http://www.nationalgalleries.org/index.php/collection/online_az/4:322/results/</w:t>
        </w:r>
      </w:hyperlink>
      <w:r>
        <w:rPr>
          <w:rFonts w:ascii="Book Antiqua" w:hAnsi="Book Antiqua"/>
          <w:lang w:val="en-US"/>
        </w:rPr>
        <w:br/>
      </w:r>
    </w:p>
    <w:p w:rsidR="0086415D" w:rsidRDefault="0086415D" w:rsidP="0086415D">
      <w:pPr>
        <w:spacing w:before="100" w:beforeAutospacing="1" w:after="100" w:afterAutospacing="1" w:line="360" w:lineRule="auto"/>
        <w:rPr>
          <w:rFonts w:ascii="Book Antiqua" w:hAnsi="Book Antiqua"/>
          <w:lang w:val="en-US"/>
        </w:rPr>
      </w:pPr>
      <w:proofErr w:type="spellStart"/>
      <w:r w:rsidRPr="000D3416">
        <w:rPr>
          <w:rFonts w:ascii="Book Antiqua" w:hAnsi="Book Antiqua" w:cs="Arial"/>
        </w:rPr>
        <w:t>Paolozzi</w:t>
      </w:r>
      <w:proofErr w:type="spellEnd"/>
      <w:r w:rsidRPr="000D3416">
        <w:rPr>
          <w:rFonts w:ascii="Book Antiqua" w:hAnsi="Book Antiqua" w:cs="Arial"/>
        </w:rPr>
        <w:t xml:space="preserve"> in the British Council Collection:</w:t>
      </w:r>
      <w:r>
        <w:rPr>
          <w:rFonts w:ascii="Book Antiqua" w:hAnsi="Book Antiqua"/>
          <w:lang w:val="en-US"/>
        </w:rPr>
        <w:br/>
      </w:r>
      <w:hyperlink r:id="rId6" w:tgtFrame="_blank" w:history="1">
        <w:r w:rsidRPr="000D3416">
          <w:rPr>
            <w:rFonts w:ascii="Book Antiqua" w:hAnsi="Book Antiqua" w:cs="Arial"/>
            <w:color w:val="0000FF"/>
            <w:u w:val="single"/>
          </w:rPr>
          <w:t>http://collection.britishcouncil.org/collection/artist/5/18250</w:t>
        </w:r>
      </w:hyperlink>
      <w:r>
        <w:rPr>
          <w:rFonts w:ascii="Book Antiqua" w:hAnsi="Book Antiqua"/>
          <w:lang w:val="en-US"/>
        </w:rPr>
        <w:br/>
      </w:r>
    </w:p>
    <w:p w:rsidR="0086415D" w:rsidRDefault="0086415D" w:rsidP="0086415D">
      <w:pPr>
        <w:spacing w:before="100" w:beforeAutospacing="1" w:after="100" w:afterAutospacing="1" w:line="360" w:lineRule="auto"/>
        <w:rPr>
          <w:rFonts w:ascii="Book Antiqua" w:hAnsi="Book Antiqua"/>
          <w:lang w:val="en-US"/>
        </w:rPr>
      </w:pPr>
      <w:proofErr w:type="spellStart"/>
      <w:r w:rsidRPr="000D3416">
        <w:rPr>
          <w:rFonts w:ascii="Book Antiqua" w:hAnsi="Book Antiqua"/>
          <w:lang w:val="en-US"/>
        </w:rPr>
        <w:t>Paolozzi</w:t>
      </w:r>
      <w:proofErr w:type="spellEnd"/>
      <w:r w:rsidRPr="000D3416">
        <w:rPr>
          <w:rFonts w:ascii="Book Antiqua" w:hAnsi="Book Antiqua"/>
          <w:lang w:val="en-US"/>
        </w:rPr>
        <w:t xml:space="preserve"> at the </w:t>
      </w:r>
      <w:smartTag w:uri="urn:schemas-microsoft-com:office:smarttags" w:element="place">
        <w:smartTag w:uri="urn:schemas-microsoft-com:office:smarttags" w:element="City">
          <w:r w:rsidRPr="000D3416">
            <w:rPr>
              <w:rFonts w:ascii="Book Antiqua" w:hAnsi="Book Antiqua"/>
              <w:lang w:val="en-US"/>
            </w:rPr>
            <w:t>Venice</w:t>
          </w:r>
        </w:smartTag>
      </w:smartTag>
      <w:r w:rsidRPr="000D3416">
        <w:rPr>
          <w:rFonts w:ascii="Book Antiqua" w:hAnsi="Book Antiqua"/>
          <w:lang w:val="en-US"/>
        </w:rPr>
        <w:t xml:space="preserve"> Biennale</w:t>
      </w:r>
      <w:r>
        <w:rPr>
          <w:rFonts w:ascii="Book Antiqua" w:hAnsi="Book Antiqua"/>
          <w:lang w:val="en-US"/>
        </w:rPr>
        <w:br/>
      </w:r>
      <w:hyperlink r:id="rId7" w:tgtFrame="_blank" w:history="1">
        <w:r w:rsidRPr="000D3416">
          <w:rPr>
            <w:rFonts w:ascii="Book Antiqua" w:hAnsi="Book Antiqua" w:cs="Arial"/>
            <w:color w:val="0000FF"/>
            <w:u w:val="single"/>
          </w:rPr>
          <w:t>http://venicebiennale.britishcouncil.org/people/eduardo-paolozzi</w:t>
        </w:r>
      </w:hyperlink>
      <w:r>
        <w:rPr>
          <w:rFonts w:ascii="Book Antiqua" w:hAnsi="Book Antiqua"/>
          <w:lang w:val="en-US"/>
        </w:rPr>
        <w:br/>
      </w:r>
    </w:p>
    <w:p w:rsidR="0086415D" w:rsidRDefault="0086415D" w:rsidP="0086415D">
      <w:pPr>
        <w:spacing w:before="100" w:beforeAutospacing="1" w:after="100" w:afterAutospacing="1" w:line="360" w:lineRule="auto"/>
        <w:rPr>
          <w:rFonts w:ascii="Book Antiqua" w:hAnsi="Book Antiqua"/>
          <w:lang w:val="en-US"/>
        </w:rPr>
      </w:pPr>
      <w:r w:rsidRPr="000D3416">
        <w:rPr>
          <w:rFonts w:ascii="Book Antiqua" w:hAnsi="Book Antiqua"/>
          <w:lang w:val="en-US"/>
        </w:rPr>
        <w:t xml:space="preserve">‘I was a Rich Man’s Plaything’; </w:t>
      </w:r>
      <w:proofErr w:type="spellStart"/>
      <w:r w:rsidRPr="000D3416">
        <w:rPr>
          <w:rFonts w:ascii="Book Antiqua" w:hAnsi="Book Antiqua"/>
          <w:lang w:val="en-US"/>
        </w:rPr>
        <w:t>Paolozzi</w:t>
      </w:r>
      <w:proofErr w:type="spellEnd"/>
      <w:r w:rsidRPr="000D3416">
        <w:rPr>
          <w:rFonts w:ascii="Book Antiqua" w:hAnsi="Book Antiqua"/>
          <w:lang w:val="en-US"/>
        </w:rPr>
        <w:t xml:space="preserve"> on Tate I-map</w:t>
      </w:r>
      <w:r>
        <w:rPr>
          <w:rFonts w:ascii="Book Antiqua" w:hAnsi="Book Antiqua"/>
          <w:lang w:val="en-US"/>
        </w:rPr>
        <w:br/>
      </w:r>
      <w:hyperlink r:id="rId8" w:history="1">
        <w:r w:rsidRPr="000D3416">
          <w:rPr>
            <w:rStyle w:val="Hyperlink"/>
            <w:rFonts w:ascii="Book Antiqua" w:hAnsi="Book Antiqua"/>
            <w:lang w:val="en-US"/>
          </w:rPr>
          <w:t>http://www.tate.org.uk/imap/imap2/pages/paolozzi.html</w:t>
        </w:r>
      </w:hyperlink>
      <w:r>
        <w:rPr>
          <w:rFonts w:ascii="Book Antiqua" w:hAnsi="Book Antiqua"/>
          <w:lang w:val="en-US"/>
        </w:rPr>
        <w:br/>
      </w:r>
    </w:p>
    <w:p w:rsidR="0086415D" w:rsidRPr="000D3416" w:rsidRDefault="0086415D" w:rsidP="0086415D">
      <w:pPr>
        <w:spacing w:before="100" w:beforeAutospacing="1" w:after="100" w:afterAutospacing="1" w:line="360" w:lineRule="auto"/>
        <w:rPr>
          <w:rFonts w:ascii="Book Antiqua" w:hAnsi="Book Antiqua"/>
          <w:lang w:val="en-US"/>
        </w:rPr>
      </w:pPr>
      <w:proofErr w:type="spellStart"/>
      <w:r w:rsidRPr="000D3416">
        <w:rPr>
          <w:rFonts w:ascii="Book Antiqua" w:hAnsi="Book Antiqua"/>
          <w:lang w:val="en-US"/>
        </w:rPr>
        <w:t>Paolozzi</w:t>
      </w:r>
      <w:proofErr w:type="spellEnd"/>
      <w:r w:rsidRPr="000D3416">
        <w:rPr>
          <w:rFonts w:ascii="Book Antiqua" w:hAnsi="Book Antiqua"/>
          <w:lang w:val="en-US"/>
        </w:rPr>
        <w:t xml:space="preserve"> in the collection of Tate</w:t>
      </w:r>
      <w:r>
        <w:rPr>
          <w:rFonts w:ascii="Book Antiqua" w:hAnsi="Book Antiqua"/>
          <w:lang w:val="en-US"/>
        </w:rPr>
        <w:br/>
      </w:r>
      <w:hyperlink r:id="rId9" w:history="1">
        <w:r w:rsidRPr="000D3416">
          <w:rPr>
            <w:rStyle w:val="Hyperlink"/>
            <w:rFonts w:ascii="Book Antiqua" w:hAnsi="Book Antiqua"/>
            <w:lang w:val="en-US"/>
          </w:rPr>
          <w:t>http://www.tate.org.uk/servlet/ArtistWorks?cgroupid=999999961&amp;artistid=1738&amp;page=1&amp;sole=y&amp;collab=y&amp;attr=y&amp;sort=default&amp;tabview=bio</w:t>
        </w:r>
      </w:hyperlink>
    </w:p>
    <w:p w:rsidR="0086415D" w:rsidRDefault="0086415D" w:rsidP="0086415D">
      <w:pPr>
        <w:spacing w:line="360" w:lineRule="auto"/>
        <w:rPr>
          <w:rFonts w:ascii="Book Antiqua" w:hAnsi="Book Antiqua"/>
          <w:lang w:val="en-US"/>
        </w:rPr>
      </w:pPr>
    </w:p>
    <w:p w:rsidR="0086415D" w:rsidRPr="000D3416" w:rsidRDefault="0086415D" w:rsidP="0086415D">
      <w:pPr>
        <w:spacing w:line="360" w:lineRule="auto"/>
        <w:rPr>
          <w:rFonts w:ascii="Book Antiqua" w:hAnsi="Book Antiqua"/>
          <w:lang w:val="en-US"/>
        </w:rPr>
      </w:pPr>
      <w:r w:rsidRPr="000D3416">
        <w:rPr>
          <w:rFonts w:ascii="Book Antiqua" w:hAnsi="Book Antiqua"/>
          <w:lang w:val="en-US"/>
        </w:rPr>
        <w:t>The Independent Group</w:t>
      </w:r>
    </w:p>
    <w:p w:rsidR="0086415D" w:rsidRPr="000D3416" w:rsidRDefault="0086415D" w:rsidP="0086415D">
      <w:pPr>
        <w:spacing w:line="360" w:lineRule="auto"/>
        <w:rPr>
          <w:rFonts w:ascii="Book Antiqua" w:hAnsi="Book Antiqua"/>
          <w:lang w:val="en-US"/>
        </w:rPr>
      </w:pPr>
      <w:hyperlink r:id="rId10" w:history="1">
        <w:r w:rsidRPr="000D3416">
          <w:rPr>
            <w:rStyle w:val="Hyperlink"/>
            <w:rFonts w:ascii="Book Antiqua" w:hAnsi="Book Antiqua"/>
            <w:lang w:val="en-US"/>
          </w:rPr>
          <w:t>http://www.independentgroup.org.uk</w:t>
        </w:r>
      </w:hyperlink>
    </w:p>
    <w:p w:rsidR="0086415D" w:rsidRPr="000D3416" w:rsidRDefault="0086415D" w:rsidP="0086415D">
      <w:pPr>
        <w:spacing w:line="360" w:lineRule="auto"/>
        <w:rPr>
          <w:rFonts w:ascii="Book Antiqua" w:hAnsi="Book Antiqua"/>
          <w:lang w:val="en-US"/>
        </w:rPr>
      </w:pPr>
    </w:p>
    <w:p w:rsidR="0086415D" w:rsidRDefault="0086415D"/>
    <w:sectPr w:rsidR="0086415D" w:rsidSect="000560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6415D"/>
    <w:rsid w:val="00056086"/>
    <w:rsid w:val="001619D1"/>
    <w:rsid w:val="00174FA2"/>
    <w:rsid w:val="001D440B"/>
    <w:rsid w:val="00211E1C"/>
    <w:rsid w:val="00642C65"/>
    <w:rsid w:val="0086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1C"/>
  </w:style>
  <w:style w:type="paragraph" w:styleId="Heading1">
    <w:name w:val="heading 1"/>
    <w:basedOn w:val="Normal"/>
    <w:next w:val="Normal"/>
    <w:link w:val="Heading1Char"/>
    <w:uiPriority w:val="9"/>
    <w:qFormat/>
    <w:rsid w:val="00211E1C"/>
    <w:pPr>
      <w:keepNext/>
      <w:keepLines/>
      <w:spacing w:before="240" w:after="240"/>
      <w:outlineLvl w:val="0"/>
    </w:pPr>
    <w:rPr>
      <w:rFonts w:ascii="Arial Black" w:eastAsiaTheme="majorEastAsia" w:hAnsi="Arial Black" w:cstheme="majorBidi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1E1C"/>
    <w:pPr>
      <w:keepNext/>
      <w:keepLines/>
      <w:spacing w:before="120"/>
      <w:outlineLvl w:val="1"/>
    </w:pPr>
    <w:rPr>
      <w:rFonts w:ascii="Arial Black" w:eastAsiaTheme="majorEastAsia" w:hAnsi="Arial Black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1E1C"/>
    <w:pPr>
      <w:keepNext/>
      <w:keepLines/>
      <w:spacing w:before="120"/>
      <w:outlineLvl w:val="2"/>
    </w:pPr>
    <w:rPr>
      <w:rFonts w:ascii="Arial Black" w:eastAsiaTheme="majorEastAsia" w:hAnsi="Arial Black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E1C"/>
    <w:rPr>
      <w:rFonts w:ascii="Arial Black" w:eastAsiaTheme="majorEastAsia" w:hAnsi="Arial Black" w:cstheme="majorBidi"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1E1C"/>
    <w:rPr>
      <w:rFonts w:ascii="Arial Black" w:eastAsiaTheme="majorEastAsia" w:hAnsi="Arial Black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1E1C"/>
    <w:rPr>
      <w:rFonts w:ascii="Arial Black" w:eastAsiaTheme="majorEastAsia" w:hAnsi="Arial Black" w:cstheme="majorBidi"/>
      <w:bCs/>
    </w:rPr>
  </w:style>
  <w:style w:type="character" w:styleId="Hyperlink">
    <w:name w:val="Hyperlink"/>
    <w:basedOn w:val="DefaultParagraphFont"/>
    <w:rsid w:val="008641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te.org.uk/imap/imap2/pages/paolozz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enicebiennale.britishcouncil.org/people/eduardo-paolozz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llection.britishcouncil.org/collection/artist/5/1825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ationalgalleries.org/index.php/collection/online_az/4:322/results/" TargetMode="External"/><Relationship Id="rId10" Type="http://schemas.openxmlformats.org/officeDocument/2006/relationships/hyperlink" Target="http://www.independentgroup.org.uk" TargetMode="External"/><Relationship Id="rId4" Type="http://schemas.openxmlformats.org/officeDocument/2006/relationships/hyperlink" Target="http://www.nationalgalleries.org/education/activityPopup/paolozzi_studio.swf" TargetMode="External"/><Relationship Id="rId9" Type="http://schemas.openxmlformats.org/officeDocument/2006/relationships/hyperlink" Target="http://www.tate.org.uk/servlet/ArtistWorks?cgroupid=999999961&amp;artistid=1738&amp;page=1&amp;sole=y&amp;collab=y&amp;attr=y&amp;sort=default&amp;tabview=b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1524</Characters>
  <Application>Microsoft Office Word</Application>
  <DocSecurity>0</DocSecurity>
  <Lines>12</Lines>
  <Paragraphs>3</Paragraphs>
  <ScaleCrop>false</ScaleCrop>
  <Company>East Devon District Council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Page-Turner</dc:creator>
  <cp:lastModifiedBy>Fiona Page-Turner</cp:lastModifiedBy>
  <cp:revision>1</cp:revision>
  <dcterms:created xsi:type="dcterms:W3CDTF">2016-05-17T15:52:00Z</dcterms:created>
  <dcterms:modified xsi:type="dcterms:W3CDTF">2016-05-17T16:01:00Z</dcterms:modified>
</cp:coreProperties>
</file>